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F4" w:rsidRP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bookmarkStart w:id="0" w:name="bookmark0"/>
      <w:r w:rsidRPr="00EA7DF4">
        <w:rPr>
          <w:b w:val="0"/>
        </w:rPr>
        <w:t>МБОУ ДОД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Стрелецкая детская школа искусств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Орловского района Орловской области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ПО.01.УП.04.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Учебная программа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предмета «Живопись»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 xml:space="preserve">к дополнительной </w:t>
      </w:r>
      <w:proofErr w:type="spellStart"/>
      <w:r>
        <w:rPr>
          <w:b w:val="0"/>
        </w:rPr>
        <w:t>предпрофессиональной</w:t>
      </w:r>
      <w:proofErr w:type="spellEnd"/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общеобразовательной программе в области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изобразительного искусства «Живопись»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Срок реализации: 8 лет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Возраст детей: с 6 лет 6 мес. до 9 лет</w:t>
      </w: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A7DF4" w:rsidRDefault="00EA7DF4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</w:rPr>
        <w:t>2012г.</w:t>
      </w: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805291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5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865823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75ABA" w:rsidRDefault="00E75ABA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E75ABA" w:rsidRDefault="000029AE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6119495" cy="86655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6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9AE" w:rsidRDefault="000029AE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0029AE" w:rsidRDefault="000029AE" w:rsidP="00EA7DF4">
      <w:pPr>
        <w:pStyle w:val="10"/>
        <w:keepNext/>
        <w:keepLines/>
        <w:shd w:val="clear" w:color="auto" w:fill="auto"/>
        <w:spacing w:after="0" w:line="240" w:lineRule="auto"/>
        <w:jc w:val="center"/>
        <w:rPr>
          <w:b w:val="0"/>
        </w:rPr>
      </w:pPr>
    </w:p>
    <w:p w:rsidR="00CD486C" w:rsidRDefault="00CD486C" w:rsidP="00CD486C">
      <w:pPr>
        <w:pStyle w:val="10"/>
        <w:keepNext/>
        <w:keepLines/>
        <w:shd w:val="clear" w:color="auto" w:fill="auto"/>
        <w:spacing w:after="429" w:line="300" w:lineRule="exact"/>
        <w:ind w:left="3280"/>
      </w:pPr>
      <w:r>
        <w:lastRenderedPageBreak/>
        <w:t>Пояснительная записка</w:t>
      </w:r>
      <w:bookmarkEnd w:id="0"/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Данная программа предназначена для занятий в </w:t>
      </w:r>
      <w:r w:rsidR="001B0611">
        <w:rPr>
          <w:sz w:val="24"/>
          <w:szCs w:val="24"/>
        </w:rPr>
        <w:t>4-8</w:t>
      </w:r>
      <w:r w:rsidRPr="00145A2A">
        <w:rPr>
          <w:sz w:val="24"/>
          <w:szCs w:val="24"/>
        </w:rPr>
        <w:t xml:space="preserve"> классах Детской школы искусств по ОП «</w:t>
      </w:r>
      <w:r w:rsidR="00621053">
        <w:rPr>
          <w:sz w:val="24"/>
          <w:szCs w:val="24"/>
        </w:rPr>
        <w:t>Живопись</w:t>
      </w:r>
      <w:r w:rsidRPr="00145A2A">
        <w:rPr>
          <w:sz w:val="24"/>
          <w:szCs w:val="24"/>
        </w:rPr>
        <w:t>».</w:t>
      </w:r>
      <w:r w:rsidR="00505C77">
        <w:rPr>
          <w:sz w:val="24"/>
          <w:szCs w:val="24"/>
        </w:rPr>
        <w:t xml:space="preserve"> </w:t>
      </w:r>
      <w:proofErr w:type="gramStart"/>
      <w:r w:rsidR="00505C77">
        <w:rPr>
          <w:sz w:val="24"/>
          <w:szCs w:val="24"/>
        </w:rPr>
        <w:t>Для создания программы были переработаны типовые и авторские программы по живописи (Визуальный аккорд.</w:t>
      </w:r>
      <w:proofErr w:type="gramEnd"/>
      <w:r w:rsidR="00505C77">
        <w:rPr>
          <w:sz w:val="24"/>
          <w:szCs w:val="24"/>
        </w:rPr>
        <w:t xml:space="preserve"> Комплексная программа и методическое пособие по предметам рисунок, живопись, основы композиции для ДХШ и ДШИ. </w:t>
      </w:r>
      <w:proofErr w:type="gramStart"/>
      <w:r w:rsidR="00505C77">
        <w:rPr>
          <w:sz w:val="24"/>
          <w:szCs w:val="24"/>
        </w:rPr>
        <w:t xml:space="preserve">Автор Г.М. </w:t>
      </w:r>
      <w:proofErr w:type="spellStart"/>
      <w:r w:rsidR="00505C77">
        <w:rPr>
          <w:sz w:val="24"/>
          <w:szCs w:val="24"/>
        </w:rPr>
        <w:t>Бурмакова</w:t>
      </w:r>
      <w:proofErr w:type="spellEnd"/>
      <w:r w:rsidR="00505C77">
        <w:rPr>
          <w:sz w:val="24"/>
          <w:szCs w:val="24"/>
        </w:rPr>
        <w:t>, М.; 2006).</w:t>
      </w:r>
      <w:proofErr w:type="gramEnd"/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>Курс живописи является одним из важнейших разделов учебного процесса. В его задачу входит развитие у учащихся способности видеть и изображать форму во всем многообразии её цветосветовых отношений.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Живопись воплощает образы действительности в их красочном богатстве и блеске с помощью красок. Живопись – это душа реалистического изображения. Поэтому </w:t>
      </w:r>
      <w:r w:rsidRPr="00145A2A">
        <w:rPr>
          <w:rFonts w:ascii="Times New Roman" w:hAnsi="Times New Roman" w:cs="Times New Roman"/>
          <w:b/>
        </w:rPr>
        <w:t>целью</w:t>
      </w:r>
      <w:r w:rsidRPr="00145A2A">
        <w:rPr>
          <w:rFonts w:ascii="Times New Roman" w:hAnsi="Times New Roman" w:cs="Times New Roman"/>
        </w:rPr>
        <w:t xml:space="preserve"> данной программы является формирование умений и навыков в передаче пространства цветом.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  <w:b/>
        </w:rPr>
      </w:pPr>
      <w:r w:rsidRPr="00145A2A">
        <w:rPr>
          <w:rFonts w:ascii="Times New Roman" w:hAnsi="Times New Roman" w:cs="Times New Roman"/>
        </w:rPr>
        <w:t xml:space="preserve">Достижение поставленной цели связывается с решением следующих </w:t>
      </w:r>
      <w:r w:rsidRPr="00145A2A">
        <w:rPr>
          <w:rFonts w:ascii="Times New Roman" w:hAnsi="Times New Roman" w:cs="Times New Roman"/>
          <w:b/>
        </w:rPr>
        <w:t>задач: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знакомство со средствами и приемами живописи, научить видеть, понимать и изображать трехмерную форму предмета посредством цвета; развивать творческие способности; научить </w:t>
      </w:r>
      <w:proofErr w:type="gramStart"/>
      <w:r w:rsidRPr="00145A2A">
        <w:rPr>
          <w:sz w:val="24"/>
          <w:szCs w:val="24"/>
        </w:rPr>
        <w:t>правильно</w:t>
      </w:r>
      <w:proofErr w:type="gramEnd"/>
      <w:r w:rsidRPr="00145A2A">
        <w:rPr>
          <w:sz w:val="24"/>
          <w:szCs w:val="24"/>
        </w:rPr>
        <w:t xml:space="preserve"> видеть цветовые отношения, выработать умение вести работу последовательно.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>Основным принципом обучения является неразделённость процесса работы над цветом и формой. Учащиеся должны усвоить, что решение колористических задач не может проходить в отрыве от изучения формы.</w:t>
      </w:r>
    </w:p>
    <w:p w:rsidR="00CD486C" w:rsidRPr="00145A2A" w:rsidRDefault="001B0611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>
        <w:rPr>
          <w:sz w:val="24"/>
          <w:szCs w:val="24"/>
        </w:rPr>
        <w:t>Задания 4</w:t>
      </w:r>
      <w:r w:rsidR="00CD486C" w:rsidRPr="00145A2A">
        <w:rPr>
          <w:sz w:val="24"/>
          <w:szCs w:val="24"/>
        </w:rPr>
        <w:t xml:space="preserve">-го класса знакомят учащихся со свойствами живописных материалов и их техническими возможностями, с основами </w:t>
      </w:r>
      <w:proofErr w:type="spellStart"/>
      <w:r w:rsidR="00CD486C" w:rsidRPr="00145A2A">
        <w:rPr>
          <w:sz w:val="24"/>
          <w:szCs w:val="24"/>
        </w:rPr>
        <w:t>цветоведения</w:t>
      </w:r>
      <w:proofErr w:type="spellEnd"/>
      <w:r w:rsidR="00CD486C" w:rsidRPr="00145A2A">
        <w:rPr>
          <w:sz w:val="24"/>
          <w:szCs w:val="24"/>
        </w:rPr>
        <w:t xml:space="preserve"> и их применением в практической работе. В </w:t>
      </w:r>
      <w:r>
        <w:rPr>
          <w:sz w:val="24"/>
          <w:szCs w:val="24"/>
        </w:rPr>
        <w:t>4-ом</w:t>
      </w:r>
      <w:r w:rsidR="00CD486C" w:rsidRPr="00145A2A">
        <w:rPr>
          <w:sz w:val="24"/>
          <w:szCs w:val="24"/>
        </w:rPr>
        <w:t xml:space="preserve"> классе учащиеся постигают способы передачи пространства и объема предметов с помощью цвета.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Во </w:t>
      </w:r>
      <w:r w:rsidR="001B0611">
        <w:rPr>
          <w:sz w:val="24"/>
          <w:szCs w:val="24"/>
        </w:rPr>
        <w:t>5</w:t>
      </w:r>
      <w:r w:rsidRPr="00145A2A">
        <w:rPr>
          <w:sz w:val="24"/>
          <w:szCs w:val="24"/>
        </w:rPr>
        <w:t>-м классе программа по живописи предлагает закрепление умений и навыков. Учащиеся получают новые знания о цвете, влиянии среды и освещения. Углубляют понятия о способах передачи пространства и объема посредством живописи - при помощи тона и цвета.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В </w:t>
      </w:r>
      <w:r w:rsidR="001B0611">
        <w:rPr>
          <w:sz w:val="24"/>
          <w:szCs w:val="24"/>
        </w:rPr>
        <w:t>6-м</w:t>
      </w:r>
      <w:r w:rsidRPr="00145A2A">
        <w:rPr>
          <w:sz w:val="24"/>
          <w:szCs w:val="24"/>
        </w:rPr>
        <w:t xml:space="preserve"> классе учащиеся продолжают знакомство с различными приемами работы живописными материалами, способами изображения. Знакомятся с различными фактурами предметов и их изображением. Постановки усложняются. Вводятся более сложные по форме предметы, драпировки со складками. Задания носят более длительный характер.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 xml:space="preserve">В </w:t>
      </w:r>
      <w:r w:rsidR="001B0611">
        <w:rPr>
          <w:sz w:val="24"/>
          <w:szCs w:val="24"/>
        </w:rPr>
        <w:t>7-8</w:t>
      </w:r>
      <w:r w:rsidRPr="00145A2A">
        <w:rPr>
          <w:sz w:val="24"/>
          <w:szCs w:val="24"/>
        </w:rPr>
        <w:t xml:space="preserve"> классах продолжается работа над натюрмортами, но с более высокими требованиями к их исполнению. Натюрморты носят ясно выраженный тематический характер, намечается их связь со станковой композицией. </w:t>
      </w:r>
    </w:p>
    <w:p w:rsidR="00CD486C" w:rsidRPr="00145A2A" w:rsidRDefault="00CD486C" w:rsidP="00CD486C">
      <w:pPr>
        <w:pStyle w:val="20"/>
        <w:shd w:val="clear" w:color="auto" w:fill="auto"/>
        <w:spacing w:before="0"/>
        <w:ind w:left="20" w:right="20" w:firstLine="547"/>
        <w:rPr>
          <w:sz w:val="24"/>
          <w:szCs w:val="24"/>
        </w:rPr>
      </w:pPr>
      <w:r w:rsidRPr="00145A2A">
        <w:rPr>
          <w:sz w:val="24"/>
          <w:szCs w:val="24"/>
        </w:rPr>
        <w:t>Все сведения даются в процессе практической работы над постановкой, а также при разборе и обсуждении произведений классической живописи и современных художников.</w:t>
      </w:r>
    </w:p>
    <w:p w:rsidR="00CC05DE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>Программа рассчитана на</w:t>
      </w:r>
      <w:r w:rsidR="00145A2A">
        <w:rPr>
          <w:rFonts w:ascii="Times New Roman" w:hAnsi="Times New Roman" w:cs="Times New Roman"/>
        </w:rPr>
        <w:t xml:space="preserve"> </w:t>
      </w:r>
      <w:r w:rsidR="001B0611">
        <w:rPr>
          <w:rFonts w:ascii="Times New Roman" w:hAnsi="Times New Roman" w:cs="Times New Roman"/>
        </w:rPr>
        <w:t>8</w:t>
      </w:r>
      <w:r w:rsidR="00145A2A">
        <w:rPr>
          <w:rFonts w:ascii="Times New Roman" w:hAnsi="Times New Roman" w:cs="Times New Roman"/>
        </w:rPr>
        <w:t xml:space="preserve"> лет </w:t>
      </w:r>
      <w:r w:rsidRPr="00145A2A">
        <w:rPr>
          <w:rFonts w:ascii="Times New Roman" w:hAnsi="Times New Roman" w:cs="Times New Roman"/>
        </w:rPr>
        <w:t>обу</w:t>
      </w:r>
      <w:r w:rsidR="00CC05DE">
        <w:rPr>
          <w:rFonts w:ascii="Times New Roman" w:hAnsi="Times New Roman" w:cs="Times New Roman"/>
        </w:rPr>
        <w:t>чения</w:t>
      </w:r>
      <w:r w:rsidRPr="00145A2A">
        <w:rPr>
          <w:rFonts w:ascii="Times New Roman" w:hAnsi="Times New Roman" w:cs="Times New Roman"/>
        </w:rPr>
        <w:t>.</w:t>
      </w:r>
    </w:p>
    <w:p w:rsidR="00CC05DE" w:rsidRDefault="00CC05DE" w:rsidP="00CC05DE">
      <w:pPr>
        <w:pStyle w:val="40"/>
        <w:shd w:val="clear" w:color="auto" w:fill="auto"/>
        <w:spacing w:line="322" w:lineRule="exact"/>
        <w:ind w:left="20" w:right="20" w:firstLine="420"/>
        <w:jc w:val="center"/>
        <w:rPr>
          <w:sz w:val="24"/>
          <w:szCs w:val="24"/>
        </w:rPr>
      </w:pPr>
      <w:r>
        <w:rPr>
          <w:sz w:val="24"/>
          <w:szCs w:val="24"/>
        </w:rPr>
        <w:t>Распределение часов по классам.</w:t>
      </w:r>
    </w:p>
    <w:tbl>
      <w:tblPr>
        <w:tblStyle w:val="a5"/>
        <w:tblW w:w="0" w:type="auto"/>
        <w:tblInd w:w="20" w:type="dxa"/>
        <w:tblLook w:val="04A0"/>
      </w:tblPr>
      <w:tblGrid>
        <w:gridCol w:w="2498"/>
        <w:gridCol w:w="1467"/>
        <w:gridCol w:w="1467"/>
        <w:gridCol w:w="1467"/>
        <w:gridCol w:w="1467"/>
        <w:gridCol w:w="1467"/>
      </w:tblGrid>
      <w:tr w:rsidR="00CC05DE" w:rsidTr="008E0AD6">
        <w:tc>
          <w:tcPr>
            <w:tcW w:w="2498" w:type="dxa"/>
            <w:vAlign w:val="center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67" w:type="dxa"/>
            <w:vAlign w:val="center"/>
          </w:tcPr>
          <w:p w:rsidR="00CC05DE" w:rsidRDefault="001B0611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1B0611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1B0611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1B0611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1467" w:type="dxa"/>
            <w:vAlign w:val="center"/>
          </w:tcPr>
          <w:p w:rsidR="00CC05DE" w:rsidRDefault="001B0611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C05DE">
              <w:rPr>
                <w:sz w:val="24"/>
                <w:szCs w:val="24"/>
              </w:rPr>
              <w:t xml:space="preserve"> класс</w:t>
            </w:r>
          </w:p>
        </w:tc>
      </w:tr>
      <w:tr w:rsidR="00CC05DE" w:rsidTr="008E0AD6">
        <w:tc>
          <w:tcPr>
            <w:tcW w:w="2498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Живопись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67" w:type="dxa"/>
          </w:tcPr>
          <w:p w:rsidR="00CC05DE" w:rsidRDefault="00CC05DE" w:rsidP="008E0AD6">
            <w:pPr>
              <w:pStyle w:val="40"/>
              <w:shd w:val="clear" w:color="auto" w:fill="auto"/>
              <w:spacing w:line="322" w:lineRule="exact"/>
              <w:ind w:right="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CC05DE" w:rsidRDefault="00CC05DE" w:rsidP="00CD486C">
      <w:pPr>
        <w:ind w:firstLine="567"/>
        <w:jc w:val="both"/>
        <w:rPr>
          <w:rFonts w:ascii="Times New Roman" w:hAnsi="Times New Roman" w:cs="Times New Roman"/>
        </w:rPr>
      </w:pP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Принцип организации занятий – </w:t>
      </w:r>
      <w:r w:rsidR="00CC05DE">
        <w:rPr>
          <w:rFonts w:ascii="Times New Roman" w:hAnsi="Times New Roman" w:cs="Times New Roman"/>
        </w:rPr>
        <w:t xml:space="preserve">мелкогрупповые. </w:t>
      </w:r>
      <w:r w:rsidRPr="00145A2A">
        <w:rPr>
          <w:rFonts w:ascii="Times New Roman" w:hAnsi="Times New Roman" w:cs="Times New Roman"/>
        </w:rPr>
        <w:t xml:space="preserve">Основная форма работы – </w:t>
      </w:r>
      <w:r w:rsidRPr="00145A2A">
        <w:rPr>
          <w:rFonts w:ascii="Times New Roman" w:hAnsi="Times New Roman" w:cs="Times New Roman"/>
        </w:rPr>
        <w:lastRenderedPageBreak/>
        <w:t>практическое занятие. Работа на занятии ведется как фронтально, так и индивидуально.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Количество учащихся в группе </w:t>
      </w:r>
      <w:r w:rsidR="00CC05DE">
        <w:rPr>
          <w:rFonts w:ascii="Times New Roman" w:hAnsi="Times New Roman" w:cs="Times New Roman"/>
        </w:rPr>
        <w:t>4-10</w:t>
      </w:r>
      <w:r w:rsidRPr="00145A2A">
        <w:rPr>
          <w:rFonts w:ascii="Times New Roman" w:hAnsi="Times New Roman" w:cs="Times New Roman"/>
        </w:rPr>
        <w:t xml:space="preserve"> человек. Занятия проводятся в классе, оборудованном для занятий. В классе должны быть мольберты, доска, подставки для натюрмортов, натюрмортный фонд, наглядные пособия и таблицы (цветовой круг, </w:t>
      </w:r>
      <w:r w:rsidR="00145A2A">
        <w:rPr>
          <w:rFonts w:ascii="Times New Roman" w:hAnsi="Times New Roman" w:cs="Times New Roman"/>
        </w:rPr>
        <w:t>таблицы смешения цветов и др.).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 xml:space="preserve">На занятиях используются различные методы обучения: наглядный, словесный, практический. </w:t>
      </w:r>
    </w:p>
    <w:p w:rsidR="00CD486C" w:rsidRPr="00145A2A" w:rsidRDefault="00CD486C" w:rsidP="00CD486C">
      <w:pPr>
        <w:ind w:firstLine="56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  <w:b/>
        </w:rPr>
        <w:t>Текущий контроль</w:t>
      </w:r>
      <w:r w:rsidRPr="00145A2A">
        <w:rPr>
          <w:rFonts w:ascii="Times New Roman" w:hAnsi="Times New Roman" w:cs="Times New Roman"/>
        </w:rPr>
        <w:t xml:space="preserve"> осуществляется по ходу занятия. </w:t>
      </w:r>
      <w:r w:rsidR="00145A2A">
        <w:rPr>
          <w:rFonts w:ascii="Times New Roman" w:hAnsi="Times New Roman" w:cs="Times New Roman"/>
        </w:rPr>
        <w:t xml:space="preserve">Отметка выставляется за работу </w:t>
      </w:r>
      <w:r w:rsidRPr="00145A2A">
        <w:rPr>
          <w:rFonts w:ascii="Times New Roman" w:hAnsi="Times New Roman" w:cs="Times New Roman"/>
        </w:rPr>
        <w:t xml:space="preserve">в течение урока. </w:t>
      </w:r>
      <w:r w:rsidRPr="00145A2A">
        <w:rPr>
          <w:rFonts w:ascii="Times New Roman" w:hAnsi="Times New Roman" w:cs="Times New Roman"/>
          <w:b/>
        </w:rPr>
        <w:t>Промежуточная аттестация</w:t>
      </w:r>
      <w:r w:rsidRPr="00145A2A">
        <w:rPr>
          <w:rFonts w:ascii="Times New Roman" w:hAnsi="Times New Roman" w:cs="Times New Roman"/>
        </w:rPr>
        <w:t xml:space="preserve"> осуществляется  в виде просмотров, которые проводятся в конце полугодия (декабрь, май). На просмотр выставляются все работы в соответствии с программой,  дополнительные и домашние работы (если есть). </w:t>
      </w:r>
      <w:r w:rsidRPr="00145A2A">
        <w:rPr>
          <w:rFonts w:ascii="Times New Roman" w:hAnsi="Times New Roman" w:cs="Times New Roman"/>
          <w:b/>
        </w:rPr>
        <w:t>Итоговая аттестация</w:t>
      </w:r>
      <w:r w:rsidRPr="00145A2A">
        <w:rPr>
          <w:rFonts w:ascii="Times New Roman" w:hAnsi="Times New Roman" w:cs="Times New Roman"/>
        </w:rPr>
        <w:t xml:space="preserve"> осуществляется в виде  просмотра в конце курса обучения (май).</w:t>
      </w:r>
    </w:p>
    <w:p w:rsidR="00B471DA" w:rsidRPr="00145A2A" w:rsidRDefault="00145A2A" w:rsidP="00145A2A">
      <w:pPr>
        <w:ind w:firstLine="547"/>
        <w:jc w:val="both"/>
        <w:rPr>
          <w:rFonts w:ascii="Times New Roman" w:hAnsi="Times New Roman" w:cs="Times New Roman"/>
        </w:rPr>
      </w:pPr>
      <w:r w:rsidRPr="00145A2A">
        <w:rPr>
          <w:rFonts w:ascii="Times New Roman" w:hAnsi="Times New Roman" w:cs="Times New Roman"/>
        </w:rPr>
        <w:t>В результате изучения данного курса ученик должен знать закономерности цветовой гармонии и колорита, получить навыки работы разными живописными материалами (гуашь, акварель),  иметь навыки работы с цветом, передачи основных цветовых отношений, уметь работать с натуры и по памяти, последовательно вести работу над натюрмортом.</w:t>
      </w:r>
    </w:p>
    <w:p w:rsidR="00CD486C" w:rsidRDefault="00CD486C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8517EA">
      <w:pPr>
        <w:pStyle w:val="10"/>
        <w:keepNext/>
        <w:keepLines/>
        <w:shd w:val="clear" w:color="auto" w:fill="auto"/>
        <w:spacing w:after="384" w:line="365" w:lineRule="exact"/>
        <w:ind w:left="500"/>
        <w:jc w:val="center"/>
      </w:pPr>
      <w:bookmarkStart w:id="1" w:name="bookmark1"/>
      <w:r>
        <w:t>Распределение учебных часов по годам обучения согласно действующему учебному плану</w:t>
      </w:r>
      <w:bookmarkEnd w:id="1"/>
    </w:p>
    <w:p w:rsidR="008517EA" w:rsidRDefault="008517EA" w:rsidP="008517EA">
      <w:pPr>
        <w:pStyle w:val="22"/>
        <w:keepNext/>
        <w:keepLines/>
        <w:shd w:val="clear" w:color="auto" w:fill="auto"/>
        <w:spacing w:before="0" w:after="0" w:line="260" w:lineRule="exact"/>
        <w:ind w:left="500"/>
      </w:pPr>
      <w:bookmarkStart w:id="2" w:name="bookmark2"/>
      <w:r>
        <w:t>Учебно-тематический план</w:t>
      </w:r>
      <w:bookmarkEnd w:id="2"/>
    </w:p>
    <w:p w:rsidR="008517EA" w:rsidRDefault="008517EA" w:rsidP="008517EA">
      <w:pPr>
        <w:pStyle w:val="30"/>
        <w:keepNext/>
        <w:keepLines/>
        <w:shd w:val="clear" w:color="auto" w:fill="auto"/>
        <w:spacing w:before="0" w:after="248" w:line="260" w:lineRule="exact"/>
        <w:ind w:left="500"/>
      </w:pPr>
      <w:bookmarkStart w:id="3" w:name="bookmark3"/>
    </w:p>
    <w:p w:rsidR="008517EA" w:rsidRPr="008517EA" w:rsidRDefault="001B0611" w:rsidP="008517EA">
      <w:pPr>
        <w:pStyle w:val="30"/>
        <w:keepNext/>
        <w:keepLines/>
        <w:shd w:val="clear" w:color="auto" w:fill="auto"/>
        <w:spacing w:before="0" w:after="248" w:line="260" w:lineRule="exact"/>
        <w:ind w:left="500"/>
        <w:rPr>
          <w:sz w:val="24"/>
          <w:szCs w:val="24"/>
        </w:rPr>
      </w:pPr>
      <w:r>
        <w:rPr>
          <w:sz w:val="24"/>
          <w:szCs w:val="24"/>
        </w:rPr>
        <w:t>4</w:t>
      </w:r>
      <w:r w:rsidR="008517EA" w:rsidRPr="008517EA">
        <w:rPr>
          <w:sz w:val="24"/>
          <w:szCs w:val="24"/>
        </w:rPr>
        <w:t xml:space="preserve"> класс</w:t>
      </w:r>
      <w:bookmarkEnd w:id="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8"/>
        <w:gridCol w:w="4853"/>
        <w:gridCol w:w="1565"/>
        <w:gridCol w:w="1570"/>
        <w:gridCol w:w="1584"/>
      </w:tblGrid>
      <w:tr w:rsidR="008517EA" w:rsidRPr="008517EA" w:rsidTr="008517EA">
        <w:trPr>
          <w:trHeight w:hRule="exact" w:val="85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8517EA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8517EA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Знакомство с предметом, с материалами. Упражнения.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Цвета в живописи. Упражнения.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Приемы работы акварелью. Упражнения.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5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Передача цвета ткани, драпировки.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цветной палитры.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плоских предметов на белом листе.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Этюд ветки.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Style w:val="23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3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объемных предметов (шар, яблоко).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10</w:t>
            </w:r>
          </w:p>
        </w:tc>
      </w:tr>
      <w:tr w:rsidR="008517EA" w:rsidRPr="008517EA" w:rsidTr="008517EA">
        <w:trPr>
          <w:trHeight w:hRule="exact" w:val="29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Изображение цилиндрических предметов.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69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2-х предметов (кружка и яблоко).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2-х простых предметов.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2-х предметов. Гризайль.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Краткосрочные этюды с овощей и фруктов.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2-3 предметов. Сближенная цветовая гамма.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Натюрморт из 2-3 предметов быта.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30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jc w:val="center"/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17EA" w:rsidRPr="008517EA" w:rsidRDefault="008517EA" w:rsidP="00B95721">
            <w:pPr>
              <w:pStyle w:val="31"/>
              <w:shd w:val="clear" w:color="auto" w:fill="auto"/>
              <w:spacing w:before="0" w:line="220" w:lineRule="exact"/>
              <w:ind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30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6D0B76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89</w:t>
            </w:r>
          </w:p>
        </w:tc>
      </w:tr>
    </w:tbl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8517EA" w:rsidP="00CD486C">
      <w:pPr>
        <w:ind w:firstLine="547"/>
        <w:rPr>
          <w:rFonts w:ascii="Times New Roman" w:hAnsi="Times New Roman" w:cs="Times New Roman"/>
        </w:rPr>
      </w:pPr>
    </w:p>
    <w:p w:rsidR="008517EA" w:rsidRDefault="001B0611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8517EA">
        <w:rPr>
          <w:rFonts w:ascii="Times New Roman" w:hAnsi="Times New Roman" w:cs="Times New Roman"/>
        </w:rPr>
        <w:t xml:space="preserve"> класс</w:t>
      </w:r>
    </w:p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33"/>
        <w:gridCol w:w="4838"/>
        <w:gridCol w:w="1560"/>
        <w:gridCol w:w="1570"/>
        <w:gridCol w:w="1579"/>
      </w:tblGrid>
      <w:tr w:rsidR="008517EA" w:rsidRPr="008517EA" w:rsidTr="008517EA">
        <w:trPr>
          <w:trHeight w:hRule="exact" w:val="85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№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Общее кол- </w:t>
            </w:r>
            <w:proofErr w:type="gramStart"/>
            <w:r w:rsidRPr="008517EA">
              <w:rPr>
                <w:rStyle w:val="11"/>
                <w:sz w:val="24"/>
                <w:szCs w:val="24"/>
              </w:rPr>
              <w:t>во</w:t>
            </w:r>
            <w:proofErr w:type="gramEnd"/>
            <w:r w:rsidRPr="008517EA">
              <w:rPr>
                <w:rStyle w:val="11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firstLine="30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теорет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300"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sz w:val="24"/>
                <w:szCs w:val="24"/>
              </w:rPr>
              <w:t>практ</w:t>
            </w:r>
            <w:proofErr w:type="spellEnd"/>
            <w:r w:rsidRPr="008517EA">
              <w:rPr>
                <w:rStyle w:val="11"/>
                <w:sz w:val="24"/>
                <w:szCs w:val="24"/>
              </w:rPr>
              <w:t>. занятия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16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2-х предметов (овощи, фрукты).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17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 различных по материалу. Гризайль.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18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Наброски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19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2-х предметов и чучела птицы.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20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 домашнего обихода.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eastAsia="Courier New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</w:tr>
      <w:tr w:rsidR="008517EA" w:rsidRPr="008517EA" w:rsidTr="008517EA">
        <w:trPr>
          <w:trHeight w:hRule="exact" w:val="55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21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2-х предметов на цветном фоне.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предметов, более сложных по форме.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23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Тематический натюрморт из 2-3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24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69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предметов. Передача материальности.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2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25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 xml:space="preserve">Портрет </w:t>
            </w:r>
            <w:r w:rsidRPr="008517EA">
              <w:rPr>
                <w:rStyle w:val="23"/>
                <w:sz w:val="24"/>
                <w:szCs w:val="24"/>
              </w:rPr>
              <w:t xml:space="preserve">- </w:t>
            </w:r>
            <w:r w:rsidRPr="008517EA">
              <w:rPr>
                <w:rStyle w:val="11"/>
                <w:sz w:val="24"/>
                <w:szCs w:val="24"/>
              </w:rPr>
              <w:t>этюд.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8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26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Постановка из 2-3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307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17EA" w:rsidRPr="008517EA" w:rsidRDefault="008517EA" w:rsidP="008517EA"/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17EA" w:rsidRPr="008517EA" w:rsidRDefault="008517EA" w:rsidP="008517EA">
            <w:pPr>
              <w:pStyle w:val="31"/>
              <w:shd w:val="clear" w:color="auto" w:fill="auto"/>
              <w:spacing w:before="0" w:line="220" w:lineRule="exact"/>
              <w:ind w:left="120" w:firstLine="0"/>
              <w:jc w:val="left"/>
              <w:rPr>
                <w:sz w:val="24"/>
                <w:szCs w:val="24"/>
              </w:rPr>
            </w:pPr>
            <w:r w:rsidRPr="008517EA">
              <w:rPr>
                <w:rStyle w:val="11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B9572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92</w:t>
            </w:r>
          </w:p>
        </w:tc>
      </w:tr>
    </w:tbl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p w:rsidR="008517EA" w:rsidRDefault="001B0611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8517EA">
        <w:rPr>
          <w:rFonts w:ascii="Times New Roman" w:hAnsi="Times New Roman" w:cs="Times New Roman"/>
        </w:rPr>
        <w:t xml:space="preserve"> класс</w:t>
      </w:r>
    </w:p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38"/>
        <w:gridCol w:w="1560"/>
        <w:gridCol w:w="1570"/>
        <w:gridCol w:w="1579"/>
      </w:tblGrid>
      <w:tr w:rsidR="008517EA" w:rsidRPr="008517EA" w:rsidTr="008517EA">
        <w:trPr>
          <w:trHeight w:hRule="exact" w:val="84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Общее кол- </w:t>
            </w:r>
            <w:proofErr w:type="gram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</w:t>
            </w:r>
            <w:proofErr w:type="gram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Этюды живых цветов.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5</w:t>
            </w:r>
          </w:p>
        </w:tc>
      </w:tr>
      <w:tr w:rsidR="008517EA" w:rsidRPr="008517EA" w:rsidTr="008517EA">
        <w:trPr>
          <w:trHeight w:hRule="exact" w:val="562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Натюрморт из 2-3 предметов </w:t>
            </w:r>
            <w:proofErr w:type="spellStart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декоративно</w:t>
            </w: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softHyphen/>
              <w:t>прикладного</w:t>
            </w:r>
            <w:proofErr w:type="spellEnd"/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 искусства.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55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Постановка из 2-3 разнохарактерных по форме и материалу предметов.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Постановка из нескольких контрастных по цвету предметов (гуашь).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2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Тематический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E428C1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E428C1">
              <w:rPr>
                <w:rStyle w:val="11"/>
                <w:rFonts w:ascii="Times New Roman" w:eastAsia="Courier New" w:hAnsi="Times New Roman" w:cs="Times New Roman"/>
              </w:rPr>
              <w:t>9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с сухими цветами. Гризайль.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с чучелом птицы.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8517EA" w:rsidRPr="008517EA" w:rsidTr="008517EA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Фрагмент интерьера.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</w:tr>
      <w:tr w:rsidR="008517EA" w:rsidRPr="008517EA" w:rsidTr="008517EA">
        <w:trPr>
          <w:trHeight w:hRule="exact" w:val="27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сидящего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8517EA" w:rsidRPr="008517EA" w:rsidTr="008517EA">
        <w:trPr>
          <w:trHeight w:hRule="exact" w:val="27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из 2-3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8517EA">
              <w:rPr>
                <w:rStyle w:val="4pt"/>
                <w:rFonts w:eastAsia="Courier New"/>
                <w:sz w:val="24"/>
                <w:szCs w:val="24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</w:tr>
      <w:tr w:rsidR="008517EA" w:rsidRPr="008517EA" w:rsidTr="008517EA">
        <w:trPr>
          <w:trHeight w:hRule="exact" w:val="29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8517EA" w:rsidP="008517EA">
            <w:pPr>
              <w:pStyle w:val="a4"/>
              <w:rPr>
                <w:rFonts w:ascii="Times New Roman" w:hAnsi="Times New Roman" w:cs="Times New Roman"/>
              </w:rPr>
            </w:pPr>
            <w:r w:rsidRPr="008517EA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8517E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17EA" w:rsidRPr="008517EA" w:rsidRDefault="00E428C1" w:rsidP="00C4360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92</w:t>
            </w:r>
          </w:p>
        </w:tc>
      </w:tr>
    </w:tbl>
    <w:p w:rsidR="008517EA" w:rsidRDefault="008517EA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C43607" w:rsidRDefault="001B0611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C43607">
        <w:rPr>
          <w:rFonts w:ascii="Times New Roman" w:hAnsi="Times New Roman" w:cs="Times New Roman"/>
        </w:rPr>
        <w:t xml:space="preserve"> класс</w:t>
      </w:r>
    </w:p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53"/>
        <w:gridCol w:w="1560"/>
        <w:gridCol w:w="1574"/>
        <w:gridCol w:w="1574"/>
      </w:tblGrid>
      <w:tr w:rsidR="007B6E14" w:rsidRPr="007B6E14" w:rsidTr="007B6E14">
        <w:trPr>
          <w:trHeight w:hRule="exact" w:val="85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Общее кол-</w:t>
            </w: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 часов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Осенний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Натюрморт из 2-3 предметов с богатой по цвету драпировкой.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8E0AD6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Букет в стеклянном сосуде с водой.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головы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B24FCF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24FCF">
              <w:rPr>
                <w:rStyle w:val="11"/>
                <w:rFonts w:ascii="Times New Roman" w:eastAsia="Courier New" w:hAnsi="Times New Roman" w:cs="Times New Roman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фигуры человека.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Постановка с введением гипсового орнамента.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B24FCF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24FCF">
              <w:rPr>
                <w:rStyle w:val="11"/>
                <w:rFonts w:ascii="Times New Roman" w:eastAsia="Courier New" w:hAnsi="Times New Roman" w:cs="Times New Roman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11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Этюд интерьера.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Тематический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4pt"/>
                <w:rFonts w:eastAsia="Courier New"/>
                <w:sz w:val="24"/>
                <w:szCs w:val="24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14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Экзаменационная постановка из 2-3 предметов быта.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15</w:t>
            </w:r>
          </w:p>
        </w:tc>
      </w:tr>
      <w:tr w:rsidR="007B6E14" w:rsidRPr="007B6E14" w:rsidTr="007B6E14">
        <w:trPr>
          <w:trHeight w:hRule="exact" w:val="29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7B6E14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B24FCF" w:rsidP="007B6E14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91</w:t>
            </w:r>
          </w:p>
        </w:tc>
      </w:tr>
    </w:tbl>
    <w:p w:rsidR="00C43607" w:rsidRDefault="00C43607" w:rsidP="008517EA">
      <w:pPr>
        <w:ind w:firstLine="547"/>
        <w:jc w:val="center"/>
        <w:rPr>
          <w:rFonts w:ascii="Times New Roman" w:hAnsi="Times New Roman" w:cs="Times New Roman"/>
        </w:rPr>
      </w:pPr>
    </w:p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p w:rsidR="007B6E14" w:rsidRDefault="001B0611" w:rsidP="008517EA">
      <w:pPr>
        <w:ind w:firstLine="54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7B6E14">
        <w:rPr>
          <w:rFonts w:ascii="Times New Roman" w:hAnsi="Times New Roman" w:cs="Times New Roman"/>
        </w:rPr>
        <w:t xml:space="preserve"> класс</w:t>
      </w:r>
    </w:p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tbl>
      <w:tblPr>
        <w:tblW w:w="1008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8"/>
        <w:gridCol w:w="4853"/>
        <w:gridCol w:w="1560"/>
        <w:gridCol w:w="1574"/>
        <w:gridCol w:w="1574"/>
      </w:tblGrid>
      <w:tr w:rsidR="007B6E14" w:rsidRPr="007B6E14" w:rsidTr="007B6E14">
        <w:trPr>
          <w:trHeight w:hRule="exact" w:val="854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Общее кол-</w:t>
            </w: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во часов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теорет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 xml:space="preserve">В т.ч. </w:t>
            </w:r>
            <w:proofErr w:type="spellStart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практ</w:t>
            </w:r>
            <w:proofErr w:type="spellEnd"/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. занятия</w:t>
            </w:r>
          </w:p>
        </w:tc>
      </w:tr>
      <w:tr w:rsidR="007B6E14" w:rsidRPr="007B6E14" w:rsidTr="007B6E14">
        <w:trPr>
          <w:trHeight w:hRule="exact" w:val="57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на разнообразие фактурности предметов в смешанной технике.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черными и белыми предметами.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гипсовым рельефом.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B6E14" w:rsidRPr="007B6E14" w:rsidTr="007B6E14">
        <w:trPr>
          <w:trHeight w:hRule="exact" w:val="283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Декоративный натюрморт.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7B6E14" w:rsidRPr="007B6E14" w:rsidTr="007B6E14">
        <w:trPr>
          <w:trHeight w:hRule="exact" w:val="28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чучелом животного.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7B6E14" w:rsidRPr="007B6E14" w:rsidTr="007B6E14">
        <w:trPr>
          <w:trHeight w:hRule="exact" w:val="566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Экзаменационная постановка.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7B6E14" w:rsidRPr="007B6E14" w:rsidTr="007B6E14">
        <w:trPr>
          <w:trHeight w:hRule="exact" w:val="298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7B6E14" w:rsidP="00E91817">
            <w:pPr>
              <w:pStyle w:val="a4"/>
              <w:rPr>
                <w:rFonts w:ascii="Times New Roman" w:hAnsi="Times New Roman" w:cs="Times New Roman"/>
              </w:rPr>
            </w:pPr>
            <w:r w:rsidRPr="007B6E14">
              <w:rPr>
                <w:rStyle w:val="11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B6E14" w:rsidRPr="007B6E14" w:rsidRDefault="00AD6D4B" w:rsidP="00E91817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</w:tbl>
    <w:p w:rsidR="007B6E14" w:rsidRDefault="007B6E14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Default="009F0D3D" w:rsidP="008517EA">
      <w:pPr>
        <w:ind w:firstLine="547"/>
        <w:jc w:val="center"/>
        <w:rPr>
          <w:rFonts w:ascii="Times New Roman" w:hAnsi="Times New Roman" w:cs="Times New Roman"/>
        </w:rPr>
      </w:pPr>
    </w:p>
    <w:p w:rsidR="009F0D3D" w:rsidRPr="009F0D3D" w:rsidRDefault="009F0D3D" w:rsidP="009F0D3D">
      <w:pPr>
        <w:pStyle w:val="22"/>
        <w:keepNext/>
        <w:keepLines/>
        <w:shd w:val="clear" w:color="auto" w:fill="auto"/>
        <w:spacing w:before="0" w:after="47" w:line="260" w:lineRule="exact"/>
      </w:pPr>
      <w:bookmarkStart w:id="4" w:name="bookmark5"/>
      <w:r w:rsidRPr="009F0D3D">
        <w:t>Содержание курса</w:t>
      </w:r>
      <w:bookmarkEnd w:id="4"/>
    </w:p>
    <w:p w:rsidR="009F0D3D" w:rsidRDefault="009F0D3D" w:rsidP="00A933B6">
      <w:pPr>
        <w:pStyle w:val="30"/>
        <w:keepNext/>
        <w:keepLines/>
        <w:shd w:val="clear" w:color="auto" w:fill="auto"/>
        <w:spacing w:before="0" w:after="0" w:line="260" w:lineRule="exact"/>
      </w:pPr>
      <w:bookmarkStart w:id="5" w:name="bookmark6"/>
    </w:p>
    <w:p w:rsidR="009F0D3D" w:rsidRPr="009F0D3D" w:rsidRDefault="001B0611" w:rsidP="009F0D3D">
      <w:pPr>
        <w:pStyle w:val="30"/>
        <w:keepNext/>
        <w:keepLines/>
        <w:shd w:val="clear" w:color="auto" w:fill="auto"/>
        <w:spacing w:before="0" w:after="0" w:line="260" w:lineRule="exact"/>
      </w:pPr>
      <w:r>
        <w:t>4</w:t>
      </w:r>
      <w:r w:rsidR="009F0D3D" w:rsidRPr="009F0D3D">
        <w:t xml:space="preserve"> класс</w:t>
      </w:r>
      <w:bookmarkEnd w:id="5"/>
    </w:p>
    <w:p w:rsidR="009F0D3D" w:rsidRDefault="009F0D3D" w:rsidP="009F0D3D">
      <w:pPr>
        <w:jc w:val="center"/>
        <w:rPr>
          <w:rFonts w:ascii="Times New Roman" w:hAnsi="Times New Roman" w:cs="Times New Roman"/>
        </w:rPr>
      </w:pPr>
      <w:bookmarkStart w:id="6" w:name="bookmark7"/>
      <w:r w:rsidRPr="0072132F">
        <w:rPr>
          <w:rFonts w:ascii="Times New Roman" w:hAnsi="Times New Roman" w:cs="Times New Roman"/>
          <w:b/>
          <w:lang w:val="en-US"/>
        </w:rPr>
        <w:t>I</w:t>
      </w:r>
      <w:r w:rsidRPr="0072132F">
        <w:rPr>
          <w:rFonts w:ascii="Times New Roman" w:hAnsi="Times New Roman" w:cs="Times New Roman"/>
          <w:b/>
        </w:rPr>
        <w:t xml:space="preserve"> полугодие</w:t>
      </w:r>
      <w:r w:rsidRPr="009F0D3D">
        <w:rPr>
          <w:rFonts w:ascii="Times New Roman" w:hAnsi="Times New Roman" w:cs="Times New Roman"/>
        </w:rPr>
        <w:t xml:space="preserve"> - </w:t>
      </w:r>
      <w:r w:rsidR="00EB7822">
        <w:rPr>
          <w:rFonts w:ascii="Times New Roman" w:hAnsi="Times New Roman" w:cs="Times New Roman"/>
        </w:rPr>
        <w:t>48</w:t>
      </w:r>
      <w:r w:rsidRPr="009F0D3D">
        <w:rPr>
          <w:rFonts w:ascii="Times New Roman" w:hAnsi="Times New Roman" w:cs="Times New Roman"/>
        </w:rPr>
        <w:t xml:space="preserve"> час</w:t>
      </w:r>
      <w:bookmarkEnd w:id="6"/>
      <w:r w:rsidR="00EB7822">
        <w:rPr>
          <w:rFonts w:ascii="Times New Roman" w:hAnsi="Times New Roman" w:cs="Times New Roman"/>
        </w:rPr>
        <w:t>ов</w:t>
      </w:r>
    </w:p>
    <w:p w:rsidR="001B14D9" w:rsidRPr="009F0D3D" w:rsidRDefault="001B14D9" w:rsidP="009F0D3D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242"/>
        <w:gridCol w:w="8611"/>
      </w:tblGrid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Знакомство с предметом, с материалами (акварель, кисти, бумага и т.д.). Основные составные цвета. Знакомство с дополнительными цветами, контрастными, сближенными, холодными и теплыми.</w:t>
            </w:r>
          </w:p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Непрерывное смешивание красок. Упражнение в равномерных заливках в полосе:</w:t>
            </w:r>
          </w:p>
          <w:p w:rsidR="001B14D9" w:rsidRPr="00612EAE" w:rsidRDefault="001B14D9" w:rsidP="001B14D9">
            <w:pPr>
              <w:tabs>
                <w:tab w:val="left" w:pos="736"/>
              </w:tabs>
              <w:ind w:left="459" w:hanging="459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одного цвета</w:t>
            </w:r>
          </w:p>
          <w:p w:rsidR="009F0D3D" w:rsidRDefault="001B14D9" w:rsidP="001B14D9">
            <w:pPr>
              <w:tabs>
                <w:tab w:val="left" w:pos="76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от светлого к яркому; от темного к светлому. Акварель</w:t>
            </w:r>
            <w:r>
              <w:rPr>
                <w:rFonts w:ascii="Times New Roman" w:hAnsi="Times New Roman" w:cs="Times New Roman"/>
              </w:rPr>
              <w:t xml:space="preserve"> 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EB7822" w:rsidP="009F0D3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 3</w:t>
            </w:r>
            <w:r w:rsidR="001B14D9"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Цвета в живописи. Волшебные краски. Радуга. Ступенчатое смешение красок. Цветовые растяжки:</w:t>
            </w:r>
          </w:p>
          <w:p w:rsidR="001B14D9" w:rsidRPr="00612EAE" w:rsidRDefault="001B14D9" w:rsidP="001B14D9">
            <w:pPr>
              <w:tabs>
                <w:tab w:val="left" w:pos="1136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жёлтый - оранжевый - красный</w:t>
            </w:r>
          </w:p>
          <w:p w:rsidR="001B14D9" w:rsidRPr="00612EAE" w:rsidRDefault="001B14D9" w:rsidP="001B14D9">
            <w:pPr>
              <w:tabs>
                <w:tab w:val="left" w:pos="1165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желтый - зеленый - синий</w:t>
            </w:r>
          </w:p>
          <w:p w:rsidR="009F0D3D" w:rsidRDefault="001B14D9" w:rsidP="001B14D9">
            <w:pPr>
              <w:ind w:left="459" w:hanging="425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3.</w:t>
            </w:r>
            <w:r w:rsidRPr="00612EAE">
              <w:rPr>
                <w:rFonts w:ascii="Times New Roman" w:hAnsi="Times New Roman" w:cs="Times New Roman"/>
              </w:rPr>
              <w:tab/>
              <w:t xml:space="preserve">красный - фиолетовый - синий.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 </w:t>
            </w:r>
            <w:r w:rsidR="00EB7822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EB7822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proofErr w:type="gramStart"/>
            <w:r w:rsidRPr="00612EAE">
              <w:rPr>
                <w:rFonts w:ascii="Times New Roman" w:hAnsi="Times New Roman" w:cs="Times New Roman"/>
              </w:rPr>
              <w:t>Приемы работы акварелью (послойная техника, а-ля прима,</w:t>
            </w:r>
            <w:proofErr w:type="gramEnd"/>
          </w:p>
          <w:p w:rsidR="001B14D9" w:rsidRPr="00612EAE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вливание цвета в цвет, лессировки точками, мазками и т.д.). Упражнение: составление цвета тремя способами (например, оранжевого), в 3-х прямоугольниках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B14D9" w:rsidRPr="00612EAE" w:rsidRDefault="001B14D9" w:rsidP="001B14D9">
            <w:pPr>
              <w:tabs>
                <w:tab w:val="left" w:pos="1136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послойная техника (сначала жёлтая - высыхает - сверху красная)</w:t>
            </w:r>
          </w:p>
          <w:p w:rsidR="001B14D9" w:rsidRPr="00612EAE" w:rsidRDefault="001B14D9" w:rsidP="001B14D9">
            <w:pPr>
              <w:tabs>
                <w:tab w:val="left" w:pos="116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а-ля прима (краски смешиваются на палитре)</w:t>
            </w:r>
          </w:p>
          <w:p w:rsidR="009F0D3D" w:rsidRDefault="001B14D9" w:rsidP="001B14D9">
            <w:pPr>
              <w:ind w:left="318" w:hanging="284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3.</w:t>
            </w:r>
            <w:r w:rsidRPr="00612EAE">
              <w:rPr>
                <w:rFonts w:ascii="Times New Roman" w:hAnsi="Times New Roman" w:cs="Times New Roman"/>
              </w:rPr>
              <w:tab/>
              <w:t xml:space="preserve">вливание цвета в цвет. Акварель </w:t>
            </w:r>
            <w:r>
              <w:rPr>
                <w:rFonts w:ascii="Times New Roman" w:hAnsi="Times New Roman" w:cs="Times New Roman"/>
              </w:rPr>
              <w:t>¼ л</w:t>
            </w:r>
            <w:r w:rsidRPr="00612EAE">
              <w:rPr>
                <w:rFonts w:ascii="Times New Roman" w:hAnsi="Times New Roman" w:cs="Times New Roman"/>
              </w:rPr>
              <w:t>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9F0D3D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4</w:t>
            </w:r>
            <w:r w:rsidR="00EB7822">
              <w:rPr>
                <w:rFonts w:ascii="Times New Roman" w:hAnsi="Times New Roman" w:cs="Times New Roman"/>
              </w:rPr>
              <w:t xml:space="preserve"> 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Упражнение на передачу цвета ткани, драпировки. Повторить</w:t>
            </w:r>
          </w:p>
          <w:p w:rsidR="001B14D9" w:rsidRPr="00612EAE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цвета тканей, наклеенных на картонки.</w:t>
            </w:r>
          </w:p>
          <w:p w:rsidR="009F0D3D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Развитие понятий «цветовой тон», «насыщенность», «светлота», закрепление навыков работы акварелью.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5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Закрепление полученных знаний. Изображение цветной палитры (техника произвольная).</w:t>
            </w:r>
          </w:p>
          <w:p w:rsidR="009F0D3D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Последовательное ведение работы, использование палитры, точное решение и нахождение нужного цвета.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6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Изображение плоских предметов на белом листе. Различные приемы работы акварелью.</w:t>
            </w:r>
          </w:p>
          <w:p w:rsidR="001B14D9" w:rsidRPr="00612EAE" w:rsidRDefault="001B14D9" w:rsidP="001B14D9">
            <w:pPr>
              <w:tabs>
                <w:tab w:val="left" w:pos="736"/>
              </w:tabs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Изображение осенних листьев (различная цветовая палитра).</w:t>
            </w:r>
          </w:p>
          <w:p w:rsidR="009F0D3D" w:rsidRDefault="001B14D9" w:rsidP="001B14D9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 xml:space="preserve">Изображение перьев (черно-белые цвета и их оттенки).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7 </w:t>
            </w:r>
            <w:r w:rsidR="00EB7822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611" w:type="dxa"/>
          </w:tcPr>
          <w:p w:rsidR="009F0D3D" w:rsidRDefault="001B14D9" w:rsidP="001B14D9">
            <w:pPr>
              <w:ind w:firstLine="459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Этюд ветки. Отработка основных приемов работы акварелью - заливка, лессировка, мазок; закрепление понятий «основной цвет», «составной цвет»; оттенки единого цвета.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9F0D3D" w:rsidTr="009F0D3D">
        <w:tc>
          <w:tcPr>
            <w:tcW w:w="1242" w:type="dxa"/>
          </w:tcPr>
          <w:p w:rsidR="009F0D3D" w:rsidRDefault="001B14D9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8 1</w:t>
            </w:r>
            <w:r w:rsidR="00EB7822">
              <w:rPr>
                <w:rFonts w:ascii="Times New Roman" w:hAnsi="Times New Roman" w:cs="Times New Roman"/>
              </w:rPr>
              <w:t>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1B14D9" w:rsidRPr="00612EAE" w:rsidRDefault="001B14D9" w:rsidP="001B14D9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Изображение объемных предметов.</w:t>
            </w:r>
          </w:p>
          <w:p w:rsidR="001B14D9" w:rsidRPr="00612EAE" w:rsidRDefault="001B14D9" w:rsidP="001B14D9">
            <w:pPr>
              <w:tabs>
                <w:tab w:val="left" w:pos="741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Этюд шара: Гризайль - понятие о блике, рефлексе, свете, тени, полутени.</w:t>
            </w:r>
          </w:p>
          <w:p w:rsidR="001B14D9" w:rsidRPr="00612EAE" w:rsidRDefault="001B14D9" w:rsidP="001B14D9">
            <w:pPr>
              <w:tabs>
                <w:tab w:val="left" w:pos="765"/>
              </w:tabs>
              <w:ind w:left="318" w:hanging="284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Этюд яблока на белом фоне.</w:t>
            </w:r>
          </w:p>
          <w:p w:rsidR="001B14D9" w:rsidRPr="00612EAE" w:rsidRDefault="001B14D9" w:rsidP="001B14D9">
            <w:pPr>
              <w:tabs>
                <w:tab w:val="left" w:pos="76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3.</w:t>
            </w:r>
            <w:r w:rsidRPr="00612EAE">
              <w:rPr>
                <w:rFonts w:ascii="Times New Roman" w:hAnsi="Times New Roman" w:cs="Times New Roman"/>
              </w:rPr>
              <w:tab/>
              <w:t>Этюд яблока на цветном светлом</w:t>
            </w:r>
            <w:r>
              <w:rPr>
                <w:rFonts w:ascii="Times New Roman" w:hAnsi="Times New Roman" w:cs="Times New Roman"/>
              </w:rPr>
              <w:t xml:space="preserve"> фоне (золотисто-серый или др.)</w:t>
            </w:r>
          </w:p>
          <w:p w:rsidR="009F0D3D" w:rsidRDefault="001B14D9" w:rsidP="001B14D9">
            <w:pPr>
              <w:tabs>
                <w:tab w:val="left" w:pos="770"/>
              </w:tabs>
              <w:ind w:left="360" w:hanging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4.</w:t>
            </w:r>
            <w:r w:rsidRPr="00612EAE">
              <w:rPr>
                <w:rFonts w:ascii="Times New Roman" w:hAnsi="Times New Roman" w:cs="Times New Roman"/>
              </w:rPr>
              <w:tab/>
              <w:t xml:space="preserve">Этюд яблока на темном фоне (сине-зеленый и др.).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B50E7E" w:rsidTr="009F0D3D">
        <w:tc>
          <w:tcPr>
            <w:tcW w:w="1242" w:type="dxa"/>
          </w:tcPr>
          <w:p w:rsidR="00B50E7E" w:rsidRPr="00612EAE" w:rsidRDefault="00B50E7E" w:rsidP="00EB7822">
            <w:pPr>
              <w:jc w:val="center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9 </w:t>
            </w:r>
            <w:r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611" w:type="dxa"/>
          </w:tcPr>
          <w:p w:rsidR="00B50E7E" w:rsidRPr="00612EAE" w:rsidRDefault="00B50E7E" w:rsidP="00B50E7E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Изображение цилиндрических предметов.</w:t>
            </w:r>
          </w:p>
          <w:p w:rsidR="00B50E7E" w:rsidRPr="00612EAE" w:rsidRDefault="00B50E7E" w:rsidP="00B50E7E">
            <w:pPr>
              <w:tabs>
                <w:tab w:val="left" w:pos="696"/>
              </w:tabs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1.</w:t>
            </w:r>
            <w:r w:rsidRPr="00612EAE">
              <w:rPr>
                <w:rFonts w:ascii="Times New Roman" w:hAnsi="Times New Roman" w:cs="Times New Roman"/>
              </w:rPr>
              <w:tab/>
              <w:t>Цветная кружка или цилиндр</w:t>
            </w:r>
          </w:p>
          <w:p w:rsidR="00B50E7E" w:rsidRPr="00612EAE" w:rsidRDefault="00B50E7E" w:rsidP="00B50E7E">
            <w:pPr>
              <w:tabs>
                <w:tab w:val="left" w:pos="1025"/>
              </w:tabs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а)</w:t>
            </w:r>
            <w:r w:rsidRPr="00612EAE">
              <w:rPr>
                <w:rFonts w:ascii="Times New Roman" w:hAnsi="Times New Roman" w:cs="Times New Roman"/>
              </w:rPr>
              <w:tab/>
              <w:t>на нейтральном фоне - гризайль</w:t>
            </w:r>
          </w:p>
          <w:p w:rsidR="00B50E7E" w:rsidRPr="00612EAE" w:rsidRDefault="00B50E7E" w:rsidP="00B50E7E">
            <w:pPr>
              <w:tabs>
                <w:tab w:val="left" w:pos="1039"/>
              </w:tabs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б)</w:t>
            </w:r>
            <w:r w:rsidRPr="00612EAE">
              <w:rPr>
                <w:rFonts w:ascii="Times New Roman" w:hAnsi="Times New Roman" w:cs="Times New Roman"/>
              </w:rPr>
              <w:tab/>
              <w:t>на контрастном фоне (цветовое решение).</w:t>
            </w:r>
          </w:p>
          <w:p w:rsidR="00B50E7E" w:rsidRPr="00612EAE" w:rsidRDefault="00B50E7E" w:rsidP="00B50E7E">
            <w:pPr>
              <w:tabs>
                <w:tab w:val="left" w:pos="715"/>
              </w:tabs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2.</w:t>
            </w:r>
            <w:r w:rsidRPr="00612EAE">
              <w:rPr>
                <w:rFonts w:ascii="Times New Roman" w:hAnsi="Times New Roman" w:cs="Times New Roman"/>
              </w:rPr>
              <w:tab/>
              <w:t>Кружка белая: а) на холодном фоне</w:t>
            </w:r>
          </w:p>
          <w:p w:rsidR="00B50E7E" w:rsidRPr="00612EAE" w:rsidRDefault="00B50E7E" w:rsidP="00B50E7E">
            <w:pPr>
              <w:ind w:firstLine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б) на теплом фоне. Акварель 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9F0D3D" w:rsidRDefault="009F0D3D" w:rsidP="009F0D3D">
      <w:pPr>
        <w:jc w:val="center"/>
        <w:rPr>
          <w:rFonts w:ascii="Times New Roman" w:hAnsi="Times New Roman" w:cs="Times New Roman"/>
        </w:rPr>
      </w:pPr>
    </w:p>
    <w:p w:rsidR="00A933B6" w:rsidRDefault="00A933B6" w:rsidP="001B14D9">
      <w:pPr>
        <w:rPr>
          <w:rFonts w:ascii="Times New Roman" w:hAnsi="Times New Roman" w:cs="Times New Roman"/>
        </w:rPr>
      </w:pPr>
    </w:p>
    <w:p w:rsidR="00A933B6" w:rsidRPr="00612EAE" w:rsidRDefault="00A933B6" w:rsidP="001B14D9">
      <w:pPr>
        <w:rPr>
          <w:rFonts w:ascii="Times New Roman" w:hAnsi="Times New Roman" w:cs="Times New Roman"/>
        </w:rPr>
      </w:pPr>
    </w:p>
    <w:p w:rsidR="009F0D3D" w:rsidRDefault="009F0D3D" w:rsidP="001B14D9">
      <w:pPr>
        <w:jc w:val="center"/>
        <w:rPr>
          <w:rFonts w:ascii="Times New Roman" w:hAnsi="Times New Roman" w:cs="Times New Roman"/>
        </w:rPr>
      </w:pPr>
    </w:p>
    <w:p w:rsidR="006B37FD" w:rsidRDefault="006B37FD" w:rsidP="001B14D9">
      <w:pPr>
        <w:jc w:val="center"/>
        <w:rPr>
          <w:rFonts w:ascii="Times New Roman" w:hAnsi="Times New Roman" w:cs="Times New Roman"/>
        </w:rPr>
      </w:pPr>
    </w:p>
    <w:p w:rsidR="00B50E7E" w:rsidRDefault="00B50E7E" w:rsidP="001B14D9">
      <w:pPr>
        <w:jc w:val="center"/>
        <w:rPr>
          <w:rFonts w:ascii="Times New Roman" w:hAnsi="Times New Roman" w:cs="Times New Roman"/>
        </w:rPr>
      </w:pPr>
    </w:p>
    <w:p w:rsidR="001B14D9" w:rsidRDefault="001B14D9" w:rsidP="001B14D9">
      <w:pPr>
        <w:jc w:val="center"/>
        <w:rPr>
          <w:rFonts w:ascii="Times New Roman" w:hAnsi="Times New Roman" w:cs="Times New Roman"/>
        </w:rPr>
      </w:pPr>
      <w:r w:rsidRPr="001B14D9">
        <w:rPr>
          <w:rFonts w:ascii="Times New Roman" w:hAnsi="Times New Roman" w:cs="Times New Roman"/>
          <w:b/>
          <w:lang w:val="en-US"/>
        </w:rPr>
        <w:t>II</w:t>
      </w:r>
      <w:r w:rsidRPr="001B14D9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B50E7E">
        <w:rPr>
          <w:rFonts w:ascii="Times New Roman" w:hAnsi="Times New Roman" w:cs="Times New Roman"/>
        </w:rPr>
        <w:t>51 час</w:t>
      </w:r>
    </w:p>
    <w:p w:rsidR="001B14D9" w:rsidRDefault="001B14D9" w:rsidP="001B14D9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</w:t>
            </w:r>
            <w:r>
              <w:rPr>
                <w:rFonts w:ascii="Times New Roman" w:hAnsi="Times New Roman" w:cs="Times New Roman"/>
              </w:rPr>
              <w:t xml:space="preserve">ние </w:t>
            </w:r>
            <w:r w:rsidRPr="00612EAE">
              <w:rPr>
                <w:rFonts w:ascii="Times New Roman" w:hAnsi="Times New Roman" w:cs="Times New Roman"/>
              </w:rPr>
              <w:t xml:space="preserve">10 </w:t>
            </w:r>
            <w:r w:rsidR="00B50E7E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7E2D83" w:rsidRDefault="007E2D83" w:rsidP="007E2D8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2-х предметов. Цве</w:t>
            </w:r>
            <w:r>
              <w:rPr>
                <w:rFonts w:ascii="Times New Roman" w:hAnsi="Times New Roman" w:cs="Times New Roman"/>
              </w:rPr>
              <w:t>товое решение. Кружка и яблоко:</w:t>
            </w:r>
          </w:p>
          <w:p w:rsidR="007E2D83" w:rsidRPr="007E2D83" w:rsidRDefault="007E2D83" w:rsidP="007E2D83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7E2D83">
              <w:rPr>
                <w:rFonts w:ascii="Times New Roman" w:hAnsi="Times New Roman" w:cs="Times New Roman"/>
              </w:rPr>
              <w:t>на нейтральном фоне</w:t>
            </w:r>
          </w:p>
          <w:p w:rsidR="001A6FFE" w:rsidRPr="007E2D83" w:rsidRDefault="007E2D83" w:rsidP="007E2D83">
            <w:pPr>
              <w:pStyle w:val="a6"/>
              <w:numPr>
                <w:ilvl w:val="0"/>
                <w:numId w:val="1"/>
              </w:numPr>
              <w:ind w:left="317" w:hanging="283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на ярком фоне. Акварель </w:t>
            </w:r>
            <w:r w:rsidRPr="007E2D83">
              <w:rPr>
                <w:rFonts w:ascii="Times New Roman" w:hAnsi="Times New Roman" w:cs="Times New Roman"/>
                <w:iCs/>
                <w:smallCaps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</w:t>
            </w:r>
            <w:r w:rsidRPr="00612EAE">
              <w:rPr>
                <w:rFonts w:ascii="Times New Roman" w:hAnsi="Times New Roman" w:cs="Times New Roman"/>
              </w:rPr>
              <w:t xml:space="preserve">11 </w:t>
            </w:r>
            <w:r w:rsidR="00B50E7E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2-</w:t>
            </w:r>
            <w:r>
              <w:rPr>
                <w:rFonts w:ascii="Times New Roman" w:hAnsi="Times New Roman" w:cs="Times New Roman"/>
              </w:rPr>
              <w:t>3-</w:t>
            </w:r>
            <w:r w:rsidRPr="00612EAE">
              <w:rPr>
                <w:rFonts w:ascii="Times New Roman" w:hAnsi="Times New Roman" w:cs="Times New Roman"/>
              </w:rPr>
              <w:t xml:space="preserve">х предметов на гладком фоне без складок (кофейник с лимоном и др.).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12 </w:t>
            </w:r>
            <w:r w:rsidR="00B50E7E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1A6FFE" w:rsidRDefault="007E2D83" w:rsidP="007E2D83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Гризайль. Натюрморт из 2-Зх предметов (кувшин, яблоко). Акварель</w:t>
            </w:r>
            <w:r>
              <w:rPr>
                <w:rFonts w:ascii="Times New Roman" w:hAnsi="Times New Roman" w:cs="Times New Roman"/>
              </w:rPr>
              <w:t xml:space="preserve"> ¼ </w:t>
            </w:r>
            <w:r w:rsidRPr="007E2D83">
              <w:rPr>
                <w:rFonts w:ascii="Times New Roman" w:hAnsi="Times New Roman" w:cs="Times New Roman"/>
                <w:iCs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50E7E">
              <w:rPr>
                <w:rFonts w:ascii="Times New Roman" w:hAnsi="Times New Roman" w:cs="Times New Roman"/>
              </w:rPr>
              <w:t>6</w:t>
            </w:r>
            <w:r w:rsidRPr="00612EAE">
              <w:rPr>
                <w:rFonts w:ascii="Times New Roman" w:hAnsi="Times New Roman" w:cs="Times New Roman"/>
              </w:rPr>
              <w:t xml:space="preserve"> час</w:t>
            </w:r>
            <w:r w:rsidR="00B50E7E"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Краткосрочные этюды с фруктов, овощей, предметов быта на нейтральном цветовом фоне. Вылепить форму предметов с учетом различных цветовых и тональных отношений.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14 </w:t>
            </w:r>
            <w:r w:rsidR="00B50E7E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Натюрморт из 2-Зх предметов. Сближенная цветовая гамма. Научить различать тонкие цветовые отношения; правильно методически вести задание.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1A6FFE" w:rsidTr="001A6FFE">
        <w:tc>
          <w:tcPr>
            <w:tcW w:w="1384" w:type="dxa"/>
          </w:tcPr>
          <w:p w:rsidR="001A6FFE" w:rsidRDefault="001A6FFE" w:rsidP="00B50E7E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15 </w:t>
            </w:r>
            <w:r w:rsidR="00B50E7E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1A6FFE" w:rsidRDefault="007E2D83" w:rsidP="007E2D83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Итоговая постановка. Натюрмо</w:t>
            </w:r>
            <w:proofErr w:type="gramStart"/>
            <w:r w:rsidRPr="00612EAE">
              <w:rPr>
                <w:rFonts w:ascii="Times New Roman" w:hAnsi="Times New Roman" w:cs="Times New Roman"/>
              </w:rPr>
              <w:t>рт с кр</w:t>
            </w:r>
            <w:proofErr w:type="gramEnd"/>
            <w:r w:rsidRPr="00612EAE">
              <w:rPr>
                <w:rFonts w:ascii="Times New Roman" w:hAnsi="Times New Roman" w:cs="Times New Roman"/>
              </w:rPr>
              <w:t>упным предметом быта и муляжами (крынка, морковь, све</w:t>
            </w:r>
            <w:r>
              <w:rPr>
                <w:rFonts w:ascii="Times New Roman" w:hAnsi="Times New Roman" w:cs="Times New Roman"/>
              </w:rPr>
              <w:t>к</w:t>
            </w:r>
            <w:r w:rsidRPr="00612EAE">
              <w:rPr>
                <w:rFonts w:ascii="Times New Roman" w:hAnsi="Times New Roman" w:cs="Times New Roman"/>
              </w:rPr>
              <w:t xml:space="preserve">ла и т.д.) Более самостоятельное выполнение натюрморта, правильное методическое ведение. 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1A6FFE" w:rsidRDefault="001A6FFE" w:rsidP="001A6FFE">
      <w:pPr>
        <w:rPr>
          <w:rFonts w:ascii="Times New Roman" w:hAnsi="Times New Roman" w:cs="Times New Roman"/>
        </w:rPr>
      </w:pPr>
    </w:p>
    <w:p w:rsidR="001A6FFE" w:rsidRDefault="001A6FFE" w:rsidP="001A6FFE">
      <w:pPr>
        <w:rPr>
          <w:rFonts w:ascii="Times New Roman" w:hAnsi="Times New Roman" w:cs="Times New Roman"/>
        </w:rPr>
      </w:pPr>
    </w:p>
    <w:p w:rsidR="007E2D83" w:rsidRPr="00612EAE" w:rsidRDefault="007E2D83" w:rsidP="007E2D83">
      <w:pPr>
        <w:rPr>
          <w:rFonts w:ascii="Times New Roman" w:hAnsi="Times New Roman" w:cs="Times New Roman"/>
        </w:rPr>
      </w:pPr>
    </w:p>
    <w:p w:rsidR="007E2D83" w:rsidRDefault="007E2D83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72132F" w:rsidRDefault="0072132F" w:rsidP="007E2D83">
      <w:pPr>
        <w:rPr>
          <w:rFonts w:ascii="Times New Roman" w:hAnsi="Times New Roman" w:cs="Times New Roman"/>
        </w:rPr>
      </w:pPr>
    </w:p>
    <w:p w:rsidR="006B37FD" w:rsidRDefault="006B37FD" w:rsidP="007E2D83">
      <w:pPr>
        <w:rPr>
          <w:rFonts w:ascii="Times New Roman" w:hAnsi="Times New Roman" w:cs="Times New Roman"/>
        </w:rPr>
      </w:pPr>
    </w:p>
    <w:p w:rsidR="004B6EB3" w:rsidRDefault="004B6EB3" w:rsidP="0072132F">
      <w:pPr>
        <w:jc w:val="center"/>
        <w:rPr>
          <w:rFonts w:ascii="Times New Roman" w:hAnsi="Times New Roman" w:cs="Times New Roman"/>
        </w:rPr>
      </w:pPr>
    </w:p>
    <w:p w:rsidR="0072132F" w:rsidRDefault="001B0611" w:rsidP="007213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72132F">
        <w:rPr>
          <w:rFonts w:ascii="Times New Roman" w:hAnsi="Times New Roman" w:cs="Times New Roman"/>
        </w:rPr>
        <w:t xml:space="preserve"> класс</w:t>
      </w:r>
    </w:p>
    <w:p w:rsidR="004B6EB3" w:rsidRDefault="004B6EB3" w:rsidP="0072132F">
      <w:pPr>
        <w:jc w:val="center"/>
        <w:rPr>
          <w:rFonts w:ascii="Times New Roman" w:hAnsi="Times New Roman" w:cs="Times New Roman"/>
        </w:rPr>
      </w:pPr>
    </w:p>
    <w:p w:rsidR="0072132F" w:rsidRPr="0072132F" w:rsidRDefault="0072132F" w:rsidP="0072132F">
      <w:pPr>
        <w:jc w:val="center"/>
        <w:rPr>
          <w:rFonts w:ascii="Times New Roman" w:hAnsi="Times New Roman" w:cs="Times New Roman"/>
        </w:rPr>
      </w:pPr>
      <w:r w:rsidRPr="00E91817">
        <w:rPr>
          <w:rFonts w:ascii="Times New Roman" w:hAnsi="Times New Roman" w:cs="Times New Roman"/>
          <w:b/>
          <w:lang w:val="en-US"/>
        </w:rPr>
        <w:t>I</w:t>
      </w:r>
      <w:r w:rsidRPr="00E91817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71C41">
        <w:rPr>
          <w:rFonts w:ascii="Times New Roman" w:hAnsi="Times New Roman" w:cs="Times New Roman"/>
        </w:rPr>
        <w:t>48 часов</w:t>
      </w:r>
    </w:p>
    <w:p w:rsidR="0072132F" w:rsidRDefault="0072132F" w:rsidP="007E2D83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E91817" w:rsidTr="00E91817">
        <w:tc>
          <w:tcPr>
            <w:tcW w:w="1384" w:type="dxa"/>
          </w:tcPr>
          <w:p w:rsidR="00E91817" w:rsidRDefault="00E91817" w:rsidP="007E2D83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16 6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2-Зх предметов с ярко выраженным цветом (овощи, фрукты, цветы) на нейтральном фоне. Восстановить навыки и умения работы с акварелью.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17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3-4х предметов различных по материалу в технике гризайль. Решение объема предметов тональными средствами.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18 </w:t>
            </w:r>
            <w:r w:rsidR="00E71C41">
              <w:rPr>
                <w:rFonts w:ascii="Times New Roman" w:hAnsi="Times New Roman" w:cs="Times New Roman"/>
              </w:rPr>
              <w:t>3</w:t>
            </w:r>
            <w:r w:rsidRPr="00612EAE">
              <w:rPr>
                <w:rFonts w:ascii="Times New Roman" w:hAnsi="Times New Roman" w:cs="Times New Roman"/>
              </w:rPr>
              <w:t xml:space="preserve"> часа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Наброски фигуры человека. Изучение пропорций человека, понятие «силуэт». Выполняется акварельными красками.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19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2х предметов и чучела птицы (петух, селезень и др. ярко окрашенные птицы). Вписать силуэт птицы в пространственную среду, Применить различные приемы письма акварелью.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20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2-Зх предметов на нейтральном фоне из предметов домашнего обихода. Моделировка формы цветом.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E91817" w:rsidTr="00E91817">
        <w:tc>
          <w:tcPr>
            <w:tcW w:w="1384" w:type="dxa"/>
          </w:tcPr>
          <w:p w:rsidR="00E91817" w:rsidRDefault="00E91817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21 </w:t>
            </w:r>
            <w:r w:rsidR="00E71C41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91817" w:rsidRDefault="008530E8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предметов близких по окраске на цветном фоне. Передача цветом планов и уходящих плоскостей.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¼ </w:t>
            </w:r>
            <w:r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E91817" w:rsidRDefault="00E91817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E91817" w:rsidRDefault="00E91817" w:rsidP="007E2D83">
      <w:pPr>
        <w:rPr>
          <w:rFonts w:ascii="Times New Roman" w:hAnsi="Times New Roman" w:cs="Times New Roman"/>
        </w:rPr>
      </w:pPr>
    </w:p>
    <w:p w:rsidR="00E91817" w:rsidRDefault="008530E8" w:rsidP="008530E8">
      <w:pPr>
        <w:jc w:val="center"/>
        <w:rPr>
          <w:rFonts w:ascii="Times New Roman" w:hAnsi="Times New Roman" w:cs="Times New Roman"/>
        </w:rPr>
      </w:pPr>
      <w:r w:rsidRPr="008530E8">
        <w:rPr>
          <w:rFonts w:ascii="Times New Roman" w:hAnsi="Times New Roman" w:cs="Times New Roman"/>
          <w:b/>
          <w:lang w:val="en-US"/>
        </w:rPr>
        <w:t>II</w:t>
      </w:r>
      <w:r w:rsidRPr="008530E8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E71C41">
        <w:rPr>
          <w:rFonts w:ascii="Times New Roman" w:hAnsi="Times New Roman" w:cs="Times New Roman"/>
        </w:rPr>
        <w:t>51 час</w:t>
      </w:r>
    </w:p>
    <w:p w:rsidR="004B6EB3" w:rsidRDefault="004B6EB3" w:rsidP="008530E8">
      <w:pPr>
        <w:jc w:val="center"/>
        <w:rPr>
          <w:rFonts w:ascii="Times New Roman" w:hAnsi="Times New Roman" w:cs="Times New Roman"/>
        </w:rPr>
      </w:pPr>
    </w:p>
    <w:p w:rsidR="008530E8" w:rsidRDefault="008530E8" w:rsidP="007E2D83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8530E8" w:rsidTr="008530E8"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22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предметов более сложных по форме, на цветном фоне. Определить различия тональных и цветовых отношений в натюрморте.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8530E8"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Задание 23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2-3 предметов с ясным тематическим содержанием.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8530E8"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24 </w:t>
            </w:r>
            <w:r w:rsidR="00E71C41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различных по материалам предметов (дерево, глина, бумага, металл и др.). Передача материальности.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>
              <w:rPr>
                <w:rFonts w:ascii="Times New Roman" w:hAnsi="Times New Roman" w:cs="Times New Roman"/>
              </w:rPr>
              <w:t xml:space="preserve">½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51167C">
        <w:trPr>
          <w:trHeight w:val="37"/>
        </w:trPr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25 </w:t>
            </w:r>
            <w:r w:rsidR="00E71C41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Портрет - этюд. Изучение пропорций лица человека, определить четкие светотеневые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8530E8" w:rsidTr="0051167C">
        <w:trPr>
          <w:trHeight w:val="671"/>
        </w:trPr>
        <w:tc>
          <w:tcPr>
            <w:tcW w:w="1384" w:type="dxa"/>
          </w:tcPr>
          <w:p w:rsidR="008530E8" w:rsidRDefault="008530E8" w:rsidP="00E71C41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26 </w:t>
            </w:r>
            <w:r w:rsidR="00E71C41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530E8" w:rsidRDefault="00425AFF" w:rsidP="008530E8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Экзамен. Постановка из 2-3 предметов быта. Правильное методическое ведение работы, верные тональные и цветовые решения.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530E8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8530E8">
              <w:rPr>
                <w:rFonts w:ascii="Times New Roman" w:hAnsi="Times New Roman" w:cs="Times New Roman"/>
              </w:rPr>
              <w:t xml:space="preserve">¼ </w:t>
            </w:r>
            <w:r w:rsidR="008530E8"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8530E8" w:rsidRDefault="008530E8" w:rsidP="007E2D83">
      <w:pPr>
        <w:rPr>
          <w:rFonts w:ascii="Times New Roman" w:hAnsi="Times New Roman" w:cs="Times New Roman"/>
        </w:rPr>
      </w:pPr>
    </w:p>
    <w:p w:rsidR="008530E8" w:rsidRDefault="008530E8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7E2D83">
      <w:pPr>
        <w:rPr>
          <w:rFonts w:ascii="Times New Roman" w:hAnsi="Times New Roman" w:cs="Times New Roman"/>
        </w:rPr>
      </w:pPr>
    </w:p>
    <w:p w:rsidR="004B6EB3" w:rsidRDefault="004B6EB3" w:rsidP="00425AFF">
      <w:pPr>
        <w:jc w:val="center"/>
        <w:rPr>
          <w:rFonts w:ascii="Times New Roman" w:hAnsi="Times New Roman" w:cs="Times New Roman"/>
        </w:rPr>
      </w:pPr>
    </w:p>
    <w:p w:rsidR="008530E8" w:rsidRDefault="001B0611" w:rsidP="00425A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425AFF">
        <w:rPr>
          <w:rFonts w:ascii="Times New Roman" w:hAnsi="Times New Roman" w:cs="Times New Roman"/>
        </w:rPr>
        <w:t xml:space="preserve"> класс</w:t>
      </w:r>
    </w:p>
    <w:p w:rsidR="004B6EB3" w:rsidRDefault="004B6EB3" w:rsidP="00425AFF">
      <w:pPr>
        <w:jc w:val="center"/>
        <w:rPr>
          <w:rFonts w:ascii="Times New Roman" w:hAnsi="Times New Roman" w:cs="Times New Roman"/>
        </w:rPr>
      </w:pPr>
    </w:p>
    <w:p w:rsidR="00425AFF" w:rsidRDefault="00425AFF" w:rsidP="00425AFF">
      <w:pPr>
        <w:jc w:val="center"/>
        <w:rPr>
          <w:rFonts w:ascii="Times New Roman" w:hAnsi="Times New Roman" w:cs="Times New Roman"/>
        </w:rPr>
      </w:pPr>
      <w:r w:rsidRPr="00425AFF">
        <w:rPr>
          <w:rFonts w:ascii="Times New Roman" w:hAnsi="Times New Roman" w:cs="Times New Roman"/>
          <w:b/>
          <w:lang w:val="en-US"/>
        </w:rPr>
        <w:t>I</w:t>
      </w:r>
      <w:r w:rsidRPr="00425AFF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- </w:t>
      </w:r>
      <w:r w:rsidR="000D6D15">
        <w:rPr>
          <w:rFonts w:ascii="Times New Roman" w:hAnsi="Times New Roman" w:cs="Times New Roman"/>
        </w:rPr>
        <w:t>48</w:t>
      </w:r>
      <w:r>
        <w:rPr>
          <w:rFonts w:ascii="Times New Roman" w:hAnsi="Times New Roman" w:cs="Times New Roman"/>
        </w:rPr>
        <w:t xml:space="preserve"> час</w:t>
      </w:r>
      <w:r w:rsidR="000D6D15">
        <w:rPr>
          <w:rFonts w:ascii="Times New Roman" w:hAnsi="Times New Roman" w:cs="Times New Roman"/>
        </w:rPr>
        <w:t>ов</w:t>
      </w:r>
    </w:p>
    <w:p w:rsidR="004B6EB3" w:rsidRDefault="004B6EB3" w:rsidP="00425AFF">
      <w:pPr>
        <w:jc w:val="center"/>
        <w:rPr>
          <w:rFonts w:ascii="Times New Roman" w:hAnsi="Times New Roman" w:cs="Times New Roman"/>
        </w:rPr>
      </w:pPr>
    </w:p>
    <w:p w:rsidR="004B6EB3" w:rsidRPr="00425AFF" w:rsidRDefault="004B6EB3" w:rsidP="00425AFF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425AFF" w:rsidTr="00425AFF">
        <w:tc>
          <w:tcPr>
            <w:tcW w:w="1384" w:type="dxa"/>
          </w:tcPr>
          <w:p w:rsidR="00425AFF" w:rsidRDefault="00425AFF" w:rsidP="008530E8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27 6 часов</w:t>
            </w:r>
          </w:p>
        </w:tc>
        <w:tc>
          <w:tcPr>
            <w:tcW w:w="8469" w:type="dxa"/>
          </w:tcPr>
          <w:p w:rsidR="00425AFF" w:rsidRDefault="009B4AE4" w:rsidP="001B7B4A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Этюды живых цветов. Развитие колористического видения. Восстановить навыки и умение работы акварелью.</w:t>
            </w:r>
            <w:r w:rsidR="001B7B4A">
              <w:rPr>
                <w:rFonts w:ascii="Times New Roman" w:hAnsi="Times New Roman" w:cs="Times New Roman"/>
              </w:rPr>
              <w:t xml:space="preserve"> Акварель ¼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0D6D15" w:rsidP="008530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28 12</w:t>
            </w:r>
            <w:r w:rsidR="00425AFF"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2-3 различных по окраске и форме предметов декоративно-прикладного искусства. Передача тональных и цветовых отношений, световоздушной среды.</w:t>
            </w:r>
            <w:r w:rsidR="001B7B4A">
              <w:rPr>
                <w:rFonts w:ascii="Times New Roman" w:hAnsi="Times New Roman" w:cs="Times New Roman"/>
              </w:rPr>
              <w:t xml:space="preserve">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425AFF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29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9B4AE4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Постановка из разнохарактерных по форме и материалу предметов. Работа в 2-3 цвета. Разнообразные технические приемы работы акварелью. Передача материальности предметов.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425AFF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30 </w:t>
            </w:r>
            <w:r w:rsidR="000D6D15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нескольких контрастных по цвету предметов (гуашь, темпера)</w:t>
            </w:r>
            <w:proofErr w:type="gramStart"/>
            <w:r w:rsidRPr="00612EAE">
              <w:rPr>
                <w:rFonts w:ascii="Times New Roman" w:hAnsi="Times New Roman" w:cs="Times New Roman"/>
              </w:rPr>
              <w:t>.Н</w:t>
            </w:r>
            <w:proofErr w:type="gramEnd"/>
            <w:r w:rsidRPr="00612EAE">
              <w:rPr>
                <w:rFonts w:ascii="Times New Roman" w:hAnsi="Times New Roman" w:cs="Times New Roman"/>
              </w:rPr>
              <w:t>айти декоративное решение.</w:t>
            </w:r>
            <w:r w:rsidR="001B7B4A">
              <w:rPr>
                <w:rFonts w:ascii="Times New Roman" w:hAnsi="Times New Roman" w:cs="Times New Roman"/>
              </w:rPr>
              <w:t xml:space="preserve">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  <w:tr w:rsidR="00425AFF" w:rsidTr="00425AFF">
        <w:tc>
          <w:tcPr>
            <w:tcW w:w="1384" w:type="dxa"/>
          </w:tcPr>
          <w:p w:rsidR="00425AFF" w:rsidRDefault="00425AFF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31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425AFF" w:rsidRDefault="009B4AE4" w:rsidP="00425AFF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предметов, объединенных тематическим содержанием. Сохранить прозрачность и чистоту цвета.</w:t>
            </w:r>
            <w:r w:rsidR="001B7B4A">
              <w:rPr>
                <w:rFonts w:ascii="Times New Roman" w:hAnsi="Times New Roman" w:cs="Times New Roman"/>
              </w:rPr>
              <w:t xml:space="preserve"> </w:t>
            </w:r>
            <w:r w:rsidR="001B7B4A" w:rsidRPr="00612EAE">
              <w:rPr>
                <w:rFonts w:ascii="Times New Roman" w:hAnsi="Times New Roman" w:cs="Times New Roman"/>
              </w:rPr>
              <w:t xml:space="preserve">Акварель </w:t>
            </w:r>
            <w:r w:rsidR="001B7B4A">
              <w:rPr>
                <w:rFonts w:ascii="Times New Roman" w:hAnsi="Times New Roman" w:cs="Times New Roman"/>
              </w:rPr>
              <w:t xml:space="preserve">½ </w:t>
            </w:r>
            <w:r w:rsidR="001B7B4A" w:rsidRPr="00612EAE">
              <w:rPr>
                <w:rFonts w:ascii="Times New Roman" w:hAnsi="Times New Roman" w:cs="Times New Roman"/>
              </w:rPr>
              <w:t>листа.</w:t>
            </w:r>
          </w:p>
        </w:tc>
      </w:tr>
    </w:tbl>
    <w:p w:rsidR="008530E8" w:rsidRDefault="008530E8" w:rsidP="008530E8">
      <w:pPr>
        <w:rPr>
          <w:rFonts w:ascii="Times New Roman" w:hAnsi="Times New Roman" w:cs="Times New Roman"/>
        </w:rPr>
      </w:pPr>
    </w:p>
    <w:p w:rsidR="009B4AE4" w:rsidRPr="00612EAE" w:rsidRDefault="009B4AE4" w:rsidP="009B4AE4">
      <w:pPr>
        <w:ind w:firstLine="360"/>
        <w:rPr>
          <w:rFonts w:ascii="Times New Roman" w:hAnsi="Times New Roman" w:cs="Times New Roman"/>
        </w:rPr>
      </w:pPr>
    </w:p>
    <w:p w:rsidR="009B4AE4" w:rsidRDefault="009B4AE4" w:rsidP="001B7B4A">
      <w:pPr>
        <w:rPr>
          <w:rFonts w:ascii="Times New Roman" w:hAnsi="Times New Roman" w:cs="Times New Roman"/>
        </w:rPr>
      </w:pPr>
    </w:p>
    <w:p w:rsidR="001B7B4A" w:rsidRDefault="001B7B4A" w:rsidP="001B7B4A">
      <w:pPr>
        <w:jc w:val="center"/>
        <w:rPr>
          <w:rFonts w:ascii="Times New Roman" w:hAnsi="Times New Roman" w:cs="Times New Roman"/>
        </w:rPr>
      </w:pPr>
      <w:r w:rsidRPr="001B7B4A">
        <w:rPr>
          <w:rFonts w:ascii="Times New Roman" w:hAnsi="Times New Roman" w:cs="Times New Roman"/>
          <w:b/>
          <w:lang w:val="en-US"/>
        </w:rPr>
        <w:t>II</w:t>
      </w:r>
      <w:r w:rsidRPr="001B7B4A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0D6D15">
        <w:rPr>
          <w:rFonts w:ascii="Times New Roman" w:hAnsi="Times New Roman" w:cs="Times New Roman"/>
        </w:rPr>
        <w:t>51 час</w:t>
      </w:r>
    </w:p>
    <w:p w:rsidR="004B6EB3" w:rsidRDefault="004B6EB3" w:rsidP="001B7B4A">
      <w:pPr>
        <w:jc w:val="center"/>
        <w:rPr>
          <w:rFonts w:ascii="Times New Roman" w:hAnsi="Times New Roman" w:cs="Times New Roman"/>
        </w:rPr>
      </w:pPr>
    </w:p>
    <w:p w:rsidR="001B7B4A" w:rsidRDefault="001B7B4A" w:rsidP="001B7B4A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32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Pr="00612EAE" w:rsidRDefault="00E77503" w:rsidP="00E7750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предметов более сложной конструкции с сухими цветами, сдержанный по цвету.</w:t>
            </w:r>
          </w:p>
          <w:p w:rsidR="00E77503" w:rsidRDefault="00E77503" w:rsidP="00E77503">
            <w:r w:rsidRPr="00612EAE">
              <w:rPr>
                <w:rFonts w:ascii="Times New Roman" w:hAnsi="Times New Roman" w:cs="Times New Roman"/>
              </w:rPr>
              <w:t>Работа в 2-3 цвета или гризайль. Знакомство с техникой гуаши.</w:t>
            </w:r>
            <w:r>
              <w:rPr>
                <w:rFonts w:ascii="Times New Roman" w:hAnsi="Times New Roman" w:cs="Times New Roman"/>
              </w:rPr>
              <w:t xml:space="preserve"> Гуашь</w:t>
            </w:r>
            <w:r w:rsidRPr="00B37EF2">
              <w:rPr>
                <w:rFonts w:ascii="Times New Roman" w:hAnsi="Times New Roman" w:cs="Times New Roman"/>
              </w:rPr>
              <w:t xml:space="preserve">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33 </w:t>
            </w:r>
            <w:r w:rsidR="000D6D15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E77503" w:rsidP="00E77503">
            <w:r w:rsidRPr="00612EAE">
              <w:rPr>
                <w:rFonts w:ascii="Times New Roman" w:hAnsi="Times New Roman" w:cs="Times New Roman"/>
              </w:rPr>
              <w:t>Натюрморт с чучелом птицы на фоне декоративной драпировки (гуашь). Выразительность передачи фактуры.</w:t>
            </w:r>
            <w:r>
              <w:rPr>
                <w:rFonts w:ascii="Times New Roman" w:hAnsi="Times New Roman" w:cs="Times New Roman"/>
              </w:rPr>
              <w:t xml:space="preserve"> Гуашь </w:t>
            </w:r>
            <w:r w:rsidRPr="00B37EF2">
              <w:rPr>
                <w:rFonts w:ascii="Times New Roman" w:hAnsi="Times New Roman" w:cs="Times New Roman"/>
              </w:rPr>
              <w:t xml:space="preserve">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34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E77503">
            <w:r w:rsidRPr="00612EAE">
              <w:rPr>
                <w:rFonts w:ascii="Times New Roman" w:hAnsi="Times New Roman" w:cs="Times New Roman"/>
              </w:rPr>
              <w:t>Фрагмент интерьера с комнатными растениями. Найти композиционное решение мотива. Решение пространства; материальность фактуры предметов.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35 </w:t>
            </w:r>
            <w:r w:rsidR="000D6D15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E77503">
            <w:r w:rsidRPr="00612EAE">
              <w:rPr>
                <w:rFonts w:ascii="Times New Roman" w:hAnsi="Times New Roman" w:cs="Times New Roman"/>
              </w:rPr>
              <w:t>Этюд сидящего человека (в национальном костюме). Пластическая выразительность фигуры, решение силуэта, передача цветом формы.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E77503" w:rsidP="000D6D15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36 </w:t>
            </w:r>
            <w:r w:rsidR="000D6D15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Pr="00612EAE" w:rsidRDefault="00E77503" w:rsidP="00E7750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Экзаменационная работа.</w:t>
            </w:r>
          </w:p>
          <w:p w:rsidR="00E77503" w:rsidRPr="00612EAE" w:rsidRDefault="00E77503" w:rsidP="00E77503">
            <w:pPr>
              <w:ind w:firstLine="360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2-3 предметов быта. Закрепление полученных знаний и умений.</w:t>
            </w:r>
          </w:p>
          <w:p w:rsidR="00E77503" w:rsidRDefault="00E77503" w:rsidP="00E77503">
            <w:r w:rsidRPr="00612EAE">
              <w:rPr>
                <w:rFonts w:ascii="Times New Roman" w:hAnsi="Times New Roman" w:cs="Times New Roman"/>
              </w:rPr>
              <w:t>Правильно методически вести работу; найти верные тональные и цветовые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1B7B4A" w:rsidRDefault="001B7B4A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E77503" w:rsidRDefault="00E77503" w:rsidP="001B7B4A">
      <w:pPr>
        <w:rPr>
          <w:rFonts w:ascii="Times New Roman" w:hAnsi="Times New Roman" w:cs="Times New Roman"/>
        </w:rPr>
      </w:pP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E77503" w:rsidRDefault="001B0611" w:rsidP="00E7750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E77503">
        <w:rPr>
          <w:rFonts w:ascii="Times New Roman" w:hAnsi="Times New Roman" w:cs="Times New Roman"/>
        </w:rPr>
        <w:t xml:space="preserve"> класс</w:t>
      </w: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E77503" w:rsidRDefault="00E77503" w:rsidP="00E77503">
      <w:pPr>
        <w:jc w:val="center"/>
        <w:rPr>
          <w:rFonts w:ascii="Times New Roman" w:hAnsi="Times New Roman" w:cs="Times New Roman"/>
        </w:rPr>
      </w:pPr>
      <w:r w:rsidRPr="00E77503">
        <w:rPr>
          <w:rFonts w:ascii="Times New Roman" w:hAnsi="Times New Roman" w:cs="Times New Roman"/>
          <w:b/>
          <w:lang w:val="en-US"/>
        </w:rPr>
        <w:t>I</w:t>
      </w:r>
      <w:r w:rsidRPr="00E77503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-</w:t>
      </w:r>
      <w:r w:rsidR="00733952">
        <w:rPr>
          <w:rFonts w:ascii="Times New Roman" w:hAnsi="Times New Roman" w:cs="Times New Roman"/>
        </w:rPr>
        <w:t>48 часов</w:t>
      </w: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p w:rsidR="004B6EB3" w:rsidRDefault="004B6EB3" w:rsidP="00E77503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37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цветов, свежих овощей, фруктов. Добиться цельности и декоративности колористического решения. Восстановление навыков и умений работы акварелью, передать основные цветовые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38 </w:t>
            </w:r>
            <w:r w:rsidR="00733952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Натюрморт из предметов быта и драпировка с полоской или орнаментом. Решение орнамента на драпировке по форме складок, с учетом светотональных отношений.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39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Букет в стеклянном сосуде с водой. Взаимодействие предмета с фоном. Техника «по </w:t>
            </w:r>
            <w:proofErr w:type="gramStart"/>
            <w:r w:rsidRPr="00612EAE">
              <w:rPr>
                <w:rFonts w:ascii="Times New Roman" w:hAnsi="Times New Roman" w:cs="Times New Roman"/>
              </w:rPr>
              <w:t>сырому</w:t>
            </w:r>
            <w:proofErr w:type="gramEnd"/>
            <w:r w:rsidRPr="00612EAE">
              <w:rPr>
                <w:rFonts w:ascii="Times New Roman" w:hAnsi="Times New Roman" w:cs="Times New Roman"/>
              </w:rPr>
              <w:t>».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40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 головы человека. Индивидуальная цветовая характеристика. Элементы моделировки головы цветом.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E77503" w:rsidTr="00E77503">
        <w:tc>
          <w:tcPr>
            <w:tcW w:w="1384" w:type="dxa"/>
          </w:tcPr>
          <w:p w:rsidR="00E77503" w:rsidRDefault="00825816" w:rsidP="00733952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41 </w:t>
            </w:r>
            <w:r w:rsidR="00733952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E77503" w:rsidRDefault="00825816" w:rsidP="00825816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 фигуры человека. Несложная тематическая постановка. Решение пластической формы (фигуры человека) силуэтом; четкие тональные отношения.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E77503" w:rsidRDefault="00E7750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4B6EB3" w:rsidRDefault="004B6EB3" w:rsidP="001B7B4A">
      <w:pPr>
        <w:rPr>
          <w:rFonts w:ascii="Times New Roman" w:hAnsi="Times New Roman" w:cs="Times New Roman"/>
        </w:rPr>
      </w:pPr>
    </w:p>
    <w:p w:rsidR="00825816" w:rsidRDefault="00825816" w:rsidP="00825816">
      <w:pPr>
        <w:jc w:val="center"/>
        <w:rPr>
          <w:rFonts w:ascii="Times New Roman" w:hAnsi="Times New Roman" w:cs="Times New Roman"/>
        </w:rPr>
      </w:pPr>
      <w:r w:rsidRPr="00825816">
        <w:rPr>
          <w:rFonts w:ascii="Times New Roman" w:hAnsi="Times New Roman" w:cs="Times New Roman"/>
          <w:b/>
          <w:lang w:val="en-US"/>
        </w:rPr>
        <w:t>II</w:t>
      </w:r>
      <w:r w:rsidRPr="00825816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9C6560">
        <w:rPr>
          <w:rFonts w:ascii="Times New Roman" w:hAnsi="Times New Roman" w:cs="Times New Roman"/>
        </w:rPr>
        <w:t>51</w:t>
      </w:r>
      <w:r>
        <w:rPr>
          <w:rFonts w:ascii="Times New Roman" w:hAnsi="Times New Roman" w:cs="Times New Roman"/>
        </w:rPr>
        <w:t xml:space="preserve"> </w:t>
      </w:r>
      <w:r w:rsidR="009C6560">
        <w:rPr>
          <w:rFonts w:ascii="Times New Roman" w:hAnsi="Times New Roman" w:cs="Times New Roman"/>
        </w:rPr>
        <w:t>час</w:t>
      </w:r>
    </w:p>
    <w:p w:rsidR="004B6EB3" w:rsidRDefault="004B6EB3" w:rsidP="00825816">
      <w:pPr>
        <w:jc w:val="center"/>
        <w:rPr>
          <w:rFonts w:ascii="Times New Roman" w:hAnsi="Times New Roman" w:cs="Times New Roman"/>
        </w:rPr>
      </w:pPr>
    </w:p>
    <w:p w:rsidR="004B6EB3" w:rsidRDefault="004B6EB3" w:rsidP="00825816">
      <w:pPr>
        <w:jc w:val="center"/>
        <w:rPr>
          <w:rFonts w:ascii="Times New Roman" w:hAnsi="Times New Roman" w:cs="Times New Roman"/>
        </w:rPr>
      </w:pPr>
    </w:p>
    <w:p w:rsidR="00825816" w:rsidRDefault="00825816" w:rsidP="001B7B4A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825816" w:rsidTr="00825816">
        <w:tc>
          <w:tcPr>
            <w:tcW w:w="1384" w:type="dxa"/>
          </w:tcPr>
          <w:p w:rsidR="00825816" w:rsidRDefault="0043774D" w:rsidP="0043774D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42 </w:t>
            </w:r>
            <w:r w:rsidR="009C6560">
              <w:rPr>
                <w:rFonts w:ascii="Times New Roman" w:hAnsi="Times New Roman" w:cs="Times New Roman"/>
              </w:rPr>
              <w:t>12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Постановка из 2-3 предметов разнообразных по фактуре с введением гипсового орнамента или маски на дальнем плане. Выявление объема и характера формы предметов, влияние среды, освещения на гипсовый орнамент; передача пространства. Гуашь</w:t>
            </w:r>
            <w:r w:rsidR="00084C2E">
              <w:rPr>
                <w:rFonts w:ascii="Times New Roman" w:hAnsi="Times New Roman" w:cs="Times New Roman"/>
              </w:rPr>
              <w:t xml:space="preserve"> ½ листа.</w:t>
            </w:r>
          </w:p>
        </w:tc>
      </w:tr>
      <w:tr w:rsidR="00825816" w:rsidTr="00825816">
        <w:tc>
          <w:tcPr>
            <w:tcW w:w="1384" w:type="dxa"/>
          </w:tcPr>
          <w:p w:rsidR="00825816" w:rsidRDefault="0043774D" w:rsidP="009C6560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43 </w:t>
            </w:r>
            <w:r w:rsidR="009C6560">
              <w:rPr>
                <w:rFonts w:ascii="Times New Roman" w:hAnsi="Times New Roman" w:cs="Times New Roman"/>
              </w:rPr>
              <w:t>9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Этюд интерьера (ясный по теме). Угол мастерской, письменный стол, уголок для отдыха, кухня и т.п. Решение пространства; материальность фактуры предметов.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825816" w:rsidTr="00825816">
        <w:tc>
          <w:tcPr>
            <w:tcW w:w="1384" w:type="dxa"/>
          </w:tcPr>
          <w:p w:rsidR="00825816" w:rsidRDefault="0043774D" w:rsidP="009C6560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 xml:space="preserve">Задание 44 </w:t>
            </w:r>
            <w:r w:rsidR="009C6560">
              <w:rPr>
                <w:rFonts w:ascii="Times New Roman" w:hAnsi="Times New Roman" w:cs="Times New Roman"/>
              </w:rPr>
              <w:t>15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Тематический натюрморт из разнохарактерных предметов (домашняя утварь, инструменты, «искусство», «музыка» и т.д.). Свет как средство выразительности. Контрастные цветовые отношения.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825816" w:rsidTr="00825816">
        <w:tc>
          <w:tcPr>
            <w:tcW w:w="1384" w:type="dxa"/>
          </w:tcPr>
          <w:p w:rsidR="00825816" w:rsidRDefault="0043774D" w:rsidP="009C6560">
            <w:pPr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Задание 45 1</w:t>
            </w:r>
            <w:r w:rsidR="009C6560">
              <w:rPr>
                <w:rFonts w:ascii="Times New Roman" w:hAnsi="Times New Roman" w:cs="Times New Roman"/>
              </w:rPr>
              <w:t>5</w:t>
            </w:r>
            <w:r w:rsidRPr="00612EA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825816" w:rsidRDefault="00CD2ACF" w:rsidP="00084C2E">
            <w:pPr>
              <w:ind w:firstLine="317"/>
              <w:rPr>
                <w:rFonts w:ascii="Times New Roman" w:hAnsi="Times New Roman" w:cs="Times New Roman"/>
              </w:rPr>
            </w:pPr>
            <w:r w:rsidRPr="00612EAE">
              <w:rPr>
                <w:rFonts w:ascii="Times New Roman" w:hAnsi="Times New Roman" w:cs="Times New Roman"/>
              </w:rPr>
              <w:t>Экзаменационная постановка. Предметы быта (2-3 предмета) различных фактур (дерево, стекло), четкие по тону, ясные по цвету. Драпировка со складками. Выявить знания и навыки, полученные за весь период обучения в школе.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3774D" w:rsidRDefault="001B0611" w:rsidP="00084C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="00084C2E">
        <w:rPr>
          <w:rFonts w:ascii="Times New Roman" w:hAnsi="Times New Roman" w:cs="Times New Roman"/>
        </w:rPr>
        <w:t xml:space="preserve"> класс</w:t>
      </w: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084C2E" w:rsidRDefault="00084C2E" w:rsidP="00084C2E">
      <w:pPr>
        <w:jc w:val="center"/>
        <w:rPr>
          <w:rFonts w:ascii="Times New Roman" w:hAnsi="Times New Roman" w:cs="Times New Roman"/>
        </w:rPr>
      </w:pPr>
      <w:r w:rsidRPr="00084C2E">
        <w:rPr>
          <w:rFonts w:ascii="Times New Roman" w:hAnsi="Times New Roman" w:cs="Times New Roman"/>
          <w:b/>
          <w:lang w:val="en-US"/>
        </w:rPr>
        <w:t>I</w:t>
      </w:r>
      <w:r w:rsidRPr="00084C2E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A03AB7">
        <w:rPr>
          <w:rFonts w:ascii="Times New Roman" w:hAnsi="Times New Roman" w:cs="Times New Roman"/>
        </w:rPr>
        <w:t>48 часов</w:t>
      </w:r>
    </w:p>
    <w:p w:rsidR="00084C2E" w:rsidRDefault="00084C2E" w:rsidP="00084C2E">
      <w:pPr>
        <w:jc w:val="center"/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084C2E" w:rsidTr="00084C2E">
        <w:tc>
          <w:tcPr>
            <w:tcW w:w="1384" w:type="dxa"/>
          </w:tcPr>
          <w:p w:rsidR="00084C2E" w:rsidRDefault="00084C2E" w:rsidP="004377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46</w:t>
            </w:r>
          </w:p>
          <w:p w:rsidR="00084C2E" w:rsidRDefault="00A03AB7" w:rsidP="004377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84C2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на разнообразие фактурности предметов в смешанной технике. Передача разнообразия фактурности предметов натюрморта в смешанной технике. Акварель, тушь, перо ½ листа.</w:t>
            </w:r>
          </w:p>
        </w:tc>
      </w:tr>
      <w:tr w:rsidR="00084C2E" w:rsidTr="00084C2E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47 1</w:t>
            </w:r>
            <w:r w:rsidR="00A03AB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Натюрморт черными и белыми предметами. Контрастные отношения и оттенки черного и белого.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084C2E" w:rsidTr="00084C2E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48 1</w:t>
            </w:r>
            <w:r w:rsidR="00A03AB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Натюрморт с гипсовым рельефом. Взаимодействие цветов белого и цветных предметов. Лепка цветом белого рельефа в окружении цветных предметов. </w:t>
            </w:r>
            <w:r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084C2E" w:rsidRDefault="00084C2E" w:rsidP="0043774D">
      <w:pPr>
        <w:rPr>
          <w:rFonts w:ascii="Times New Roman" w:hAnsi="Times New Roman" w:cs="Times New Roman"/>
        </w:rPr>
      </w:pPr>
    </w:p>
    <w:p w:rsidR="00084C2E" w:rsidRDefault="00084C2E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084C2E" w:rsidRDefault="00084C2E" w:rsidP="00084C2E">
      <w:pPr>
        <w:jc w:val="center"/>
        <w:rPr>
          <w:rFonts w:ascii="Times New Roman" w:hAnsi="Times New Roman" w:cs="Times New Roman"/>
        </w:rPr>
      </w:pPr>
      <w:r w:rsidRPr="00084C2E">
        <w:rPr>
          <w:rFonts w:ascii="Times New Roman" w:hAnsi="Times New Roman" w:cs="Times New Roman"/>
          <w:b/>
          <w:lang w:val="en-US"/>
        </w:rPr>
        <w:t>II</w:t>
      </w:r>
      <w:r w:rsidRPr="00084C2E">
        <w:rPr>
          <w:rFonts w:ascii="Times New Roman" w:hAnsi="Times New Roman" w:cs="Times New Roman"/>
          <w:b/>
        </w:rPr>
        <w:t xml:space="preserve"> полугодие</w:t>
      </w:r>
      <w:r>
        <w:rPr>
          <w:rFonts w:ascii="Times New Roman" w:hAnsi="Times New Roman" w:cs="Times New Roman"/>
        </w:rPr>
        <w:t xml:space="preserve"> – </w:t>
      </w:r>
      <w:r w:rsidR="00A03AB7">
        <w:rPr>
          <w:rFonts w:ascii="Times New Roman" w:hAnsi="Times New Roman" w:cs="Times New Roman"/>
        </w:rPr>
        <w:t>51 час</w:t>
      </w: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4B6EB3" w:rsidRDefault="004B6EB3" w:rsidP="00084C2E">
      <w:pPr>
        <w:jc w:val="center"/>
        <w:rPr>
          <w:rFonts w:ascii="Times New Roman" w:hAnsi="Times New Roman" w:cs="Times New Roman"/>
        </w:rPr>
      </w:pPr>
    </w:p>
    <w:p w:rsidR="00084C2E" w:rsidRDefault="00084C2E" w:rsidP="0043774D">
      <w:pPr>
        <w:rPr>
          <w:rFonts w:ascii="Times New Roman" w:hAnsi="Times New Roman" w:cs="Times New Roman"/>
        </w:rPr>
      </w:pPr>
    </w:p>
    <w:tbl>
      <w:tblPr>
        <w:tblStyle w:val="a5"/>
        <w:tblW w:w="0" w:type="auto"/>
        <w:tblLook w:val="04A0"/>
      </w:tblPr>
      <w:tblGrid>
        <w:gridCol w:w="1384"/>
        <w:gridCol w:w="8469"/>
      </w:tblGrid>
      <w:tr w:rsidR="00084C2E" w:rsidTr="008E0AD6">
        <w:tc>
          <w:tcPr>
            <w:tcW w:w="1384" w:type="dxa"/>
          </w:tcPr>
          <w:p w:rsidR="00084C2E" w:rsidRDefault="00084C2E" w:rsidP="008E0A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49</w:t>
            </w:r>
          </w:p>
          <w:p w:rsidR="00084C2E" w:rsidRDefault="00A03AB7" w:rsidP="008E0A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84C2E"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84C2E" w:rsidP="00084C2E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Декоративный натюрморт. Переработка реалистического натюрморта в </w:t>
            </w:r>
            <w:proofErr w:type="gramStart"/>
            <w:r>
              <w:rPr>
                <w:rFonts w:ascii="Times New Roman" w:hAnsi="Times New Roman" w:cs="Times New Roman"/>
              </w:rPr>
              <w:t>декоративный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использованием стилизации. Условность передачи объема при стилизации предметов и фона. </w:t>
            </w:r>
            <w:proofErr w:type="gramStart"/>
            <w:r>
              <w:rPr>
                <w:rFonts w:ascii="Times New Roman" w:hAnsi="Times New Roman" w:cs="Times New Roman"/>
              </w:rPr>
              <w:t>Варианты задания: «философский» натюрморт (в каждом отражаются разные эпохи или страны.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Передать архитектурные элементы, костюм, предметы быта и транспорт данной эпохи. </w:t>
            </w:r>
            <w:proofErr w:type="gramStart"/>
            <w:r>
              <w:rPr>
                <w:rFonts w:ascii="Times New Roman" w:hAnsi="Times New Roman" w:cs="Times New Roman"/>
              </w:rPr>
              <w:t>Фоном служат 3 природные стихии: вода, земля, воздух).</w:t>
            </w:r>
            <w:proofErr w:type="gramEnd"/>
            <w:r>
              <w:rPr>
                <w:rFonts w:ascii="Times New Roman" w:hAnsi="Times New Roman" w:cs="Times New Roman"/>
              </w:rPr>
              <w:t xml:space="preserve"> Гуашь ½ листа.</w:t>
            </w:r>
          </w:p>
        </w:tc>
      </w:tr>
      <w:tr w:rsidR="00084C2E" w:rsidTr="008E0AD6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50 1</w:t>
            </w:r>
            <w:r w:rsidR="00A03AB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C7051" w:rsidP="000C7051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Натюрморт с чучелом животного. Материальность предметов. Пластика животных.</w:t>
            </w:r>
            <w:r w:rsidR="00084C2E">
              <w:rPr>
                <w:rFonts w:ascii="Times New Roman" w:hAnsi="Times New Roman" w:cs="Times New Roman"/>
              </w:rPr>
              <w:t xml:space="preserve">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  <w:tr w:rsidR="00084C2E" w:rsidTr="008E0AD6">
        <w:tc>
          <w:tcPr>
            <w:tcW w:w="1384" w:type="dxa"/>
          </w:tcPr>
          <w:p w:rsidR="00084C2E" w:rsidRDefault="00084C2E" w:rsidP="00A03A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51 1</w:t>
            </w:r>
            <w:r w:rsidR="00A03AB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часов</w:t>
            </w:r>
          </w:p>
        </w:tc>
        <w:tc>
          <w:tcPr>
            <w:tcW w:w="8469" w:type="dxa"/>
          </w:tcPr>
          <w:p w:rsidR="00084C2E" w:rsidRDefault="000C7051" w:rsidP="000C7051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Экзаменационная постановка. Бытовой натюрморт в технике акварели. Общая цветовая гамма, лепка формы, материальность, воздушная среда, освещение. Полный объем работы над натюрмортом, включая композиционный поиск, вспомогательные цветовые этюды натюрморта и отдельных предметов. </w:t>
            </w:r>
            <w:r w:rsidR="00084C2E" w:rsidRPr="00B37EF2">
              <w:rPr>
                <w:rFonts w:ascii="Times New Roman" w:hAnsi="Times New Roman" w:cs="Times New Roman"/>
              </w:rPr>
              <w:t>Акварель ½ листа.</w:t>
            </w:r>
          </w:p>
        </w:tc>
      </w:tr>
    </w:tbl>
    <w:p w:rsidR="00084C2E" w:rsidRDefault="00084C2E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0C7051" w:rsidRDefault="000C7051" w:rsidP="0043774D">
      <w:pPr>
        <w:rPr>
          <w:rFonts w:ascii="Times New Roman" w:hAnsi="Times New Roman" w:cs="Times New Roman"/>
        </w:rPr>
      </w:pPr>
    </w:p>
    <w:p w:rsidR="004B6EB3" w:rsidRDefault="004B6EB3" w:rsidP="0043774D">
      <w:pPr>
        <w:rPr>
          <w:rFonts w:ascii="Times New Roman" w:hAnsi="Times New Roman" w:cs="Times New Roman"/>
        </w:rPr>
      </w:pP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12EAE">
        <w:rPr>
          <w:rFonts w:ascii="Times New Roman" w:hAnsi="Times New Roman" w:cs="Times New Roman"/>
          <w:b/>
          <w:bCs/>
        </w:rPr>
        <w:t>Требования к</w:t>
      </w:r>
      <w:r>
        <w:rPr>
          <w:rFonts w:ascii="Times New Roman" w:hAnsi="Times New Roman" w:cs="Times New Roman"/>
          <w:b/>
          <w:bCs/>
        </w:rPr>
        <w:t xml:space="preserve"> уровню подготовки выпускников,</w:t>
      </w: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proofErr w:type="gramStart"/>
      <w:r w:rsidRPr="00612EAE">
        <w:rPr>
          <w:rFonts w:ascii="Times New Roman" w:hAnsi="Times New Roman" w:cs="Times New Roman"/>
          <w:b/>
          <w:bCs/>
        </w:rPr>
        <w:t>обучающихся</w:t>
      </w:r>
      <w:proofErr w:type="gramEnd"/>
      <w:r w:rsidRPr="00612EAE">
        <w:rPr>
          <w:rFonts w:ascii="Times New Roman" w:hAnsi="Times New Roman" w:cs="Times New Roman"/>
          <w:b/>
          <w:bCs/>
        </w:rPr>
        <w:t xml:space="preserve"> по данной программе</w:t>
      </w:r>
    </w:p>
    <w:p w:rsidR="00E70979" w:rsidRPr="00612EAE" w:rsidRDefault="00E70979" w:rsidP="00E70979">
      <w:pPr>
        <w:spacing w:line="360" w:lineRule="auto"/>
        <w:jc w:val="center"/>
        <w:rPr>
          <w:rFonts w:ascii="Times New Roman" w:hAnsi="Times New Roman" w:cs="Times New Roman"/>
        </w:rPr>
      </w:pPr>
    </w:p>
    <w:p w:rsidR="00E70979" w:rsidRPr="00601D0E" w:rsidRDefault="00CD38DB" w:rsidP="00601D0E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Результаты освоения программы «Живопись» должны отражать: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знание свойств живописных материалов, их возможностей и эстетических качеств;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знание разнообразных техник живописи;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знание художественных и эстетических свой</w:t>
      </w:r>
      <w:proofErr w:type="gramStart"/>
      <w:r w:rsidRPr="00601D0E">
        <w:rPr>
          <w:rFonts w:ascii="Times New Roman" w:hAnsi="Times New Roman"/>
          <w:sz w:val="24"/>
          <w:szCs w:val="24"/>
        </w:rPr>
        <w:t>ств цв</w:t>
      </w:r>
      <w:proofErr w:type="gramEnd"/>
      <w:r w:rsidRPr="00601D0E">
        <w:rPr>
          <w:rFonts w:ascii="Times New Roman" w:hAnsi="Times New Roman"/>
          <w:sz w:val="24"/>
          <w:szCs w:val="24"/>
        </w:rPr>
        <w:t>ета, основных закономерностей создания цветового строя;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умение видеть и передавать цветовые отношения в условиях пространственно-воздушной среды;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умение изображать объекты предметного мира, пространство, фигуру человека;</w:t>
      </w:r>
    </w:p>
    <w:p w:rsidR="00601D0E" w:rsidRPr="00601D0E" w:rsidRDefault="00601D0E" w:rsidP="00601D0E">
      <w:pPr>
        <w:pStyle w:val="12"/>
        <w:spacing w:after="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01D0E">
        <w:rPr>
          <w:rFonts w:ascii="Times New Roman" w:hAnsi="Times New Roman"/>
          <w:sz w:val="24"/>
          <w:szCs w:val="24"/>
        </w:rPr>
        <w:t>навыки в использовании основных техник и материалов;</w:t>
      </w:r>
    </w:p>
    <w:p w:rsidR="00E70979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  <w:r w:rsidRPr="00601D0E">
        <w:rPr>
          <w:rFonts w:ascii="Times New Roman" w:hAnsi="Times New Roman" w:cs="Times New Roman"/>
        </w:rPr>
        <w:t>навыки последовательного ведения живописной работы.</w:t>
      </w:r>
    </w:p>
    <w:p w:rsidR="00601D0E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</w:p>
    <w:p w:rsidR="00601D0E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</w:p>
    <w:p w:rsidR="00601D0E" w:rsidRDefault="00601D0E" w:rsidP="00601D0E">
      <w:pPr>
        <w:spacing w:line="360" w:lineRule="auto"/>
        <w:jc w:val="both"/>
        <w:rPr>
          <w:rFonts w:ascii="Times New Roman" w:hAnsi="Times New Roman" w:cs="Times New Roman"/>
        </w:rPr>
      </w:pPr>
    </w:p>
    <w:p w:rsidR="00601D0E" w:rsidRPr="00601D0E" w:rsidRDefault="00601D0E" w:rsidP="00601D0E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12EAE">
        <w:rPr>
          <w:rFonts w:ascii="Times New Roman" w:hAnsi="Times New Roman" w:cs="Times New Roman"/>
          <w:b/>
          <w:bCs/>
        </w:rPr>
        <w:t>Перечень учебно-методического обеспечения</w:t>
      </w:r>
    </w:p>
    <w:p w:rsidR="00E70979" w:rsidRPr="00612EAE" w:rsidRDefault="00E70979" w:rsidP="00E70979">
      <w:pPr>
        <w:spacing w:line="360" w:lineRule="auto"/>
        <w:jc w:val="center"/>
        <w:rPr>
          <w:rFonts w:ascii="Times New Roman" w:hAnsi="Times New Roman" w:cs="Times New Roman"/>
        </w:rPr>
      </w:pPr>
    </w:p>
    <w:p w:rsidR="00E70979" w:rsidRPr="00612EAE" w:rsidRDefault="00E70979" w:rsidP="00E70979">
      <w:pPr>
        <w:tabs>
          <w:tab w:val="left" w:pos="731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1.</w:t>
      </w:r>
      <w:r w:rsidRPr="00612EAE">
        <w:rPr>
          <w:rFonts w:ascii="Times New Roman" w:hAnsi="Times New Roman" w:cs="Times New Roman"/>
        </w:rPr>
        <w:tab/>
        <w:t>Мольберты.</w:t>
      </w:r>
    </w:p>
    <w:p w:rsidR="00E70979" w:rsidRPr="00612EAE" w:rsidRDefault="00E70979" w:rsidP="00E70979">
      <w:pPr>
        <w:tabs>
          <w:tab w:val="left" w:pos="755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2.</w:t>
      </w:r>
      <w:r w:rsidRPr="00612EAE">
        <w:rPr>
          <w:rFonts w:ascii="Times New Roman" w:hAnsi="Times New Roman" w:cs="Times New Roman"/>
        </w:rPr>
        <w:tab/>
        <w:t>Планшеты.</w:t>
      </w:r>
    </w:p>
    <w:p w:rsidR="00E70979" w:rsidRPr="00612EAE" w:rsidRDefault="00E70979" w:rsidP="00E70979">
      <w:pPr>
        <w:tabs>
          <w:tab w:val="left" w:pos="760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3.</w:t>
      </w:r>
      <w:r w:rsidRPr="00612EAE">
        <w:rPr>
          <w:rFonts w:ascii="Times New Roman" w:hAnsi="Times New Roman" w:cs="Times New Roman"/>
        </w:rPr>
        <w:tab/>
        <w:t>Стулья, софиты.</w:t>
      </w:r>
    </w:p>
    <w:p w:rsidR="00E70979" w:rsidRDefault="00E70979" w:rsidP="00E70979">
      <w:pPr>
        <w:tabs>
          <w:tab w:val="left" w:pos="774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4.</w:t>
      </w:r>
      <w:r w:rsidRPr="00612EAE">
        <w:rPr>
          <w:rFonts w:ascii="Times New Roman" w:hAnsi="Times New Roman" w:cs="Times New Roman"/>
        </w:rPr>
        <w:tab/>
        <w:t>.Натюрмортные столы.</w:t>
      </w:r>
    </w:p>
    <w:p w:rsidR="00E70979" w:rsidRPr="00612EAE" w:rsidRDefault="00E70979" w:rsidP="00E70979">
      <w:pPr>
        <w:tabs>
          <w:tab w:val="left" w:pos="851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5.</w:t>
      </w:r>
      <w:r w:rsidRPr="00612EAE">
        <w:rPr>
          <w:rFonts w:ascii="Times New Roman" w:hAnsi="Times New Roman" w:cs="Times New Roman"/>
        </w:rPr>
        <w:tab/>
        <w:t>Натюрмортный фонд, содержащий предметы, необходимые в постановках.</w:t>
      </w:r>
    </w:p>
    <w:p w:rsidR="00E70979" w:rsidRPr="00612EAE" w:rsidRDefault="00E70979" w:rsidP="00E70979">
      <w:pPr>
        <w:tabs>
          <w:tab w:val="left" w:pos="755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6.</w:t>
      </w:r>
      <w:r w:rsidRPr="00612EAE">
        <w:rPr>
          <w:rFonts w:ascii="Times New Roman" w:hAnsi="Times New Roman" w:cs="Times New Roman"/>
        </w:rPr>
        <w:tab/>
        <w:t>Наглядные пособия.</w:t>
      </w:r>
    </w:p>
    <w:p w:rsidR="00E70979" w:rsidRPr="00612EAE" w:rsidRDefault="00E70979" w:rsidP="00E70979">
      <w:pPr>
        <w:tabs>
          <w:tab w:val="left" w:pos="760"/>
        </w:tabs>
        <w:spacing w:line="360" w:lineRule="auto"/>
        <w:ind w:firstLine="357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7.</w:t>
      </w:r>
      <w:r w:rsidRPr="00612EAE">
        <w:rPr>
          <w:rFonts w:ascii="Times New Roman" w:hAnsi="Times New Roman" w:cs="Times New Roman"/>
        </w:rPr>
        <w:tab/>
        <w:t>Работы из методического фонда школы.</w:t>
      </w:r>
    </w:p>
    <w:p w:rsidR="00E70979" w:rsidRDefault="00E70979" w:rsidP="00E70979">
      <w:pPr>
        <w:spacing w:line="360" w:lineRule="auto"/>
        <w:ind w:firstLine="357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CD38DB" w:rsidRDefault="00CD38DB" w:rsidP="00E70979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E70979" w:rsidRDefault="00E70979" w:rsidP="00E7097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12EAE">
        <w:rPr>
          <w:rFonts w:ascii="Times New Roman" w:hAnsi="Times New Roman" w:cs="Times New Roman"/>
          <w:b/>
          <w:bCs/>
        </w:rPr>
        <w:lastRenderedPageBreak/>
        <w:t>Список литературы</w:t>
      </w:r>
    </w:p>
    <w:p w:rsidR="00E70979" w:rsidRPr="00612EAE" w:rsidRDefault="00E70979" w:rsidP="00E70979">
      <w:pPr>
        <w:spacing w:line="360" w:lineRule="auto"/>
        <w:jc w:val="center"/>
        <w:rPr>
          <w:rFonts w:ascii="Times New Roman" w:hAnsi="Times New Roman" w:cs="Times New Roman"/>
        </w:rPr>
      </w:pPr>
    </w:p>
    <w:p w:rsidR="00E70979" w:rsidRPr="00612EAE" w:rsidRDefault="00E70979" w:rsidP="00E70979">
      <w:pPr>
        <w:tabs>
          <w:tab w:val="left" w:pos="346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1.</w:t>
      </w:r>
      <w:r w:rsidRPr="00612EAE">
        <w:rPr>
          <w:rFonts w:ascii="Times New Roman" w:hAnsi="Times New Roman" w:cs="Times New Roman"/>
        </w:rPr>
        <w:tab/>
        <w:t xml:space="preserve">Беда Г. Цветовые отношения и колорит. </w:t>
      </w:r>
      <w:proofErr w:type="spellStart"/>
      <w:r w:rsidRPr="00612EAE">
        <w:rPr>
          <w:rFonts w:ascii="Times New Roman" w:hAnsi="Times New Roman" w:cs="Times New Roman"/>
        </w:rPr>
        <w:t>Краснодарск</w:t>
      </w:r>
      <w:proofErr w:type="spellEnd"/>
      <w:r w:rsidRPr="00612EAE">
        <w:rPr>
          <w:rFonts w:ascii="Times New Roman" w:hAnsi="Times New Roman" w:cs="Times New Roman"/>
        </w:rPr>
        <w:t>, 1967</w:t>
      </w:r>
    </w:p>
    <w:p w:rsidR="00E70979" w:rsidRPr="00612EAE" w:rsidRDefault="00E70979" w:rsidP="00E70979">
      <w:pPr>
        <w:tabs>
          <w:tab w:val="left" w:pos="375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2.</w:t>
      </w:r>
      <w:r w:rsidRPr="00612EAE">
        <w:rPr>
          <w:rFonts w:ascii="Times New Roman" w:hAnsi="Times New Roman" w:cs="Times New Roman"/>
        </w:rPr>
        <w:tab/>
        <w:t>Беда Г. Живопись. М., 1977</w:t>
      </w:r>
    </w:p>
    <w:p w:rsidR="00E70979" w:rsidRDefault="00E70979" w:rsidP="00E70979">
      <w:pPr>
        <w:tabs>
          <w:tab w:val="left" w:pos="375"/>
        </w:tabs>
        <w:spacing w:line="360" w:lineRule="auto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3.</w:t>
      </w:r>
      <w:r w:rsidRPr="00612EAE">
        <w:rPr>
          <w:rFonts w:ascii="Times New Roman" w:hAnsi="Times New Roman" w:cs="Times New Roman"/>
        </w:rPr>
        <w:tab/>
      </w:r>
      <w:proofErr w:type="spellStart"/>
      <w:r w:rsidRPr="00612EAE">
        <w:rPr>
          <w:rFonts w:ascii="Times New Roman" w:hAnsi="Times New Roman" w:cs="Times New Roman"/>
        </w:rPr>
        <w:t>Белютин</w:t>
      </w:r>
      <w:proofErr w:type="spellEnd"/>
      <w:r w:rsidRPr="00612EAE">
        <w:rPr>
          <w:rFonts w:ascii="Times New Roman" w:hAnsi="Times New Roman" w:cs="Times New Roman"/>
        </w:rPr>
        <w:t xml:space="preserve"> Э. Начальные сведения о живописи. М., 1955</w:t>
      </w:r>
    </w:p>
    <w:p w:rsidR="000029AE" w:rsidRDefault="000029AE" w:rsidP="000029AE">
      <w:pPr>
        <w:pStyle w:val="a6"/>
        <w:numPr>
          <w:ilvl w:val="0"/>
          <w:numId w:val="6"/>
        </w:numPr>
        <w:tabs>
          <w:tab w:val="left" w:pos="375"/>
        </w:tabs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Визуальный аккорд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Комплексная программа и методическое пособие по предметам рисунок, живопись, основы композиции, сюжетная (станковая) композиция для ДХШ и ДШИ. Автор Г.М. </w:t>
      </w:r>
      <w:proofErr w:type="spellStart"/>
      <w:r>
        <w:rPr>
          <w:rFonts w:ascii="Times New Roman" w:hAnsi="Times New Roman" w:cs="Times New Roman"/>
        </w:rPr>
        <w:t>Бурмакова</w:t>
      </w:r>
      <w:proofErr w:type="spellEnd"/>
      <w:r>
        <w:rPr>
          <w:rFonts w:ascii="Times New Roman" w:hAnsi="Times New Roman" w:cs="Times New Roman"/>
        </w:rPr>
        <w:t>, М.; 2006.</w:t>
      </w:r>
    </w:p>
    <w:p w:rsidR="000029AE" w:rsidRDefault="000029AE" w:rsidP="000029AE">
      <w:pPr>
        <w:pStyle w:val="a6"/>
        <w:numPr>
          <w:ilvl w:val="0"/>
          <w:numId w:val="6"/>
        </w:numPr>
        <w:tabs>
          <w:tab w:val="left" w:pos="375"/>
        </w:tabs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 xml:space="preserve">Пучков А., </w:t>
      </w:r>
      <w:proofErr w:type="spellStart"/>
      <w:r w:rsidRPr="00612EAE">
        <w:rPr>
          <w:rFonts w:ascii="Times New Roman" w:hAnsi="Times New Roman" w:cs="Times New Roman"/>
        </w:rPr>
        <w:t>Триселев</w:t>
      </w:r>
      <w:proofErr w:type="spellEnd"/>
      <w:r w:rsidRPr="00612EAE">
        <w:rPr>
          <w:rFonts w:ascii="Times New Roman" w:hAnsi="Times New Roman" w:cs="Times New Roman"/>
        </w:rPr>
        <w:t xml:space="preserve"> А. Методика работы над натюрмортом. М., 1982</w:t>
      </w:r>
    </w:p>
    <w:p w:rsidR="000029AE" w:rsidRDefault="000029AE" w:rsidP="000029AE">
      <w:pPr>
        <w:pStyle w:val="a6"/>
        <w:numPr>
          <w:ilvl w:val="0"/>
          <w:numId w:val="6"/>
        </w:numPr>
        <w:tabs>
          <w:tab w:val="left" w:pos="375"/>
        </w:tabs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Смирнов Г. Живопись. М., 1975</w:t>
      </w:r>
    </w:p>
    <w:p w:rsidR="000029AE" w:rsidRDefault="000029AE" w:rsidP="000029AE">
      <w:pPr>
        <w:pStyle w:val="a6"/>
        <w:numPr>
          <w:ilvl w:val="0"/>
          <w:numId w:val="6"/>
        </w:numPr>
        <w:tabs>
          <w:tab w:val="left" w:pos="375"/>
        </w:tabs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proofErr w:type="spellStart"/>
      <w:r w:rsidRPr="00612EAE">
        <w:rPr>
          <w:rFonts w:ascii="Times New Roman" w:hAnsi="Times New Roman" w:cs="Times New Roman"/>
        </w:rPr>
        <w:t>Сокальникова</w:t>
      </w:r>
      <w:proofErr w:type="spellEnd"/>
      <w:r w:rsidRPr="00612EAE">
        <w:rPr>
          <w:rFonts w:ascii="Times New Roman" w:hAnsi="Times New Roman" w:cs="Times New Roman"/>
        </w:rPr>
        <w:t xml:space="preserve"> Н. Основы живописи. Обнинск, 1996</w:t>
      </w:r>
    </w:p>
    <w:p w:rsidR="000029AE" w:rsidRDefault="000029AE" w:rsidP="000029AE">
      <w:pPr>
        <w:pStyle w:val="a6"/>
        <w:numPr>
          <w:ilvl w:val="0"/>
          <w:numId w:val="6"/>
        </w:numPr>
        <w:tabs>
          <w:tab w:val="left" w:pos="375"/>
        </w:tabs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Шаронов В. Свет и цвет. М., 1961</w:t>
      </w:r>
    </w:p>
    <w:p w:rsidR="000029AE" w:rsidRPr="000029AE" w:rsidRDefault="000029AE" w:rsidP="000029AE">
      <w:pPr>
        <w:pStyle w:val="a6"/>
        <w:numPr>
          <w:ilvl w:val="0"/>
          <w:numId w:val="6"/>
        </w:numPr>
        <w:tabs>
          <w:tab w:val="left" w:pos="375"/>
        </w:tabs>
        <w:spacing w:line="360" w:lineRule="auto"/>
        <w:ind w:left="426" w:hanging="426"/>
        <w:jc w:val="both"/>
        <w:rPr>
          <w:rFonts w:ascii="Times New Roman" w:hAnsi="Times New Roman" w:cs="Times New Roman"/>
        </w:rPr>
      </w:pPr>
      <w:r w:rsidRPr="00612EAE">
        <w:rPr>
          <w:rFonts w:ascii="Times New Roman" w:hAnsi="Times New Roman" w:cs="Times New Roman"/>
        </w:rPr>
        <w:t>Живопись. М., 1964</w:t>
      </w:r>
    </w:p>
    <w:sectPr w:rsidR="000029AE" w:rsidRPr="000029AE" w:rsidSect="00EA7DF4">
      <w:footerReference w:type="default" r:id="rId11"/>
      <w:pgSz w:w="11906" w:h="16838"/>
      <w:pgMar w:top="1134" w:right="851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7A3" w:rsidRDefault="007B47A3" w:rsidP="00A933B6">
      <w:r>
        <w:separator/>
      </w:r>
    </w:p>
  </w:endnote>
  <w:endnote w:type="continuationSeparator" w:id="0">
    <w:p w:rsidR="007B47A3" w:rsidRDefault="007B47A3" w:rsidP="00A933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1830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E75ABA" w:rsidRDefault="00E75ABA">
        <w:pPr>
          <w:pStyle w:val="a9"/>
          <w:jc w:val="center"/>
        </w:pPr>
        <w:r w:rsidRPr="00A933B6">
          <w:rPr>
            <w:sz w:val="20"/>
            <w:szCs w:val="20"/>
          </w:rPr>
          <w:fldChar w:fldCharType="begin"/>
        </w:r>
        <w:r w:rsidRPr="00A933B6">
          <w:rPr>
            <w:sz w:val="20"/>
            <w:szCs w:val="20"/>
          </w:rPr>
          <w:instrText xml:space="preserve"> PAGE   \* MERGEFORMAT </w:instrText>
        </w:r>
        <w:r w:rsidRPr="00A933B6">
          <w:rPr>
            <w:sz w:val="20"/>
            <w:szCs w:val="20"/>
          </w:rPr>
          <w:fldChar w:fldCharType="separate"/>
        </w:r>
        <w:r w:rsidR="000029AE">
          <w:rPr>
            <w:noProof/>
            <w:sz w:val="20"/>
            <w:szCs w:val="20"/>
          </w:rPr>
          <w:t>16</w:t>
        </w:r>
        <w:r w:rsidRPr="00A933B6">
          <w:rPr>
            <w:sz w:val="20"/>
            <w:szCs w:val="20"/>
          </w:rPr>
          <w:fldChar w:fldCharType="end"/>
        </w:r>
      </w:p>
    </w:sdtContent>
  </w:sdt>
  <w:p w:rsidR="00E75ABA" w:rsidRDefault="00E75AB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7A3" w:rsidRDefault="007B47A3" w:rsidP="00A933B6">
      <w:r>
        <w:separator/>
      </w:r>
    </w:p>
  </w:footnote>
  <w:footnote w:type="continuationSeparator" w:id="0">
    <w:p w:rsidR="007B47A3" w:rsidRDefault="007B47A3" w:rsidP="00A933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C4BE1"/>
    <w:multiLevelType w:val="hybridMultilevel"/>
    <w:tmpl w:val="80606790"/>
    <w:lvl w:ilvl="0" w:tplc="CDE69FF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81214"/>
    <w:multiLevelType w:val="hybridMultilevel"/>
    <w:tmpl w:val="9ACCFF4C"/>
    <w:lvl w:ilvl="0" w:tplc="BC8CCA4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C279A"/>
    <w:multiLevelType w:val="hybridMultilevel"/>
    <w:tmpl w:val="115A2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3250F"/>
    <w:multiLevelType w:val="hybridMultilevel"/>
    <w:tmpl w:val="E71A86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43795"/>
    <w:multiLevelType w:val="hybridMultilevel"/>
    <w:tmpl w:val="33467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A1177"/>
    <w:multiLevelType w:val="hybridMultilevel"/>
    <w:tmpl w:val="656691DC"/>
    <w:lvl w:ilvl="0" w:tplc="BC8CCA4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486C"/>
    <w:rsid w:val="000029AE"/>
    <w:rsid w:val="00084C2E"/>
    <w:rsid w:val="00084FBA"/>
    <w:rsid w:val="00090AE6"/>
    <w:rsid w:val="000C7051"/>
    <w:rsid w:val="000D6D15"/>
    <w:rsid w:val="00123254"/>
    <w:rsid w:val="00145A2A"/>
    <w:rsid w:val="001A6FFE"/>
    <w:rsid w:val="001B0611"/>
    <w:rsid w:val="001B14D9"/>
    <w:rsid w:val="001B7B4A"/>
    <w:rsid w:val="00292AA2"/>
    <w:rsid w:val="002C4C60"/>
    <w:rsid w:val="00353889"/>
    <w:rsid w:val="0038008E"/>
    <w:rsid w:val="00425AFF"/>
    <w:rsid w:val="0043774D"/>
    <w:rsid w:val="004B6EB3"/>
    <w:rsid w:val="00505C77"/>
    <w:rsid w:val="0051167C"/>
    <w:rsid w:val="00601D0E"/>
    <w:rsid w:val="00621053"/>
    <w:rsid w:val="006B37FD"/>
    <w:rsid w:val="006C4A81"/>
    <w:rsid w:val="006C6966"/>
    <w:rsid w:val="006D0B76"/>
    <w:rsid w:val="00713D3B"/>
    <w:rsid w:val="007175D1"/>
    <w:rsid w:val="0072132F"/>
    <w:rsid w:val="00733952"/>
    <w:rsid w:val="0078259F"/>
    <w:rsid w:val="007B47A3"/>
    <w:rsid w:val="007B6E14"/>
    <w:rsid w:val="007E2D83"/>
    <w:rsid w:val="00825816"/>
    <w:rsid w:val="008517EA"/>
    <w:rsid w:val="008530E8"/>
    <w:rsid w:val="008977DB"/>
    <w:rsid w:val="008E0AD6"/>
    <w:rsid w:val="009877C7"/>
    <w:rsid w:val="009B4AE4"/>
    <w:rsid w:val="009B5F7C"/>
    <w:rsid w:val="009C0A27"/>
    <w:rsid w:val="009C6560"/>
    <w:rsid w:val="009F0D3D"/>
    <w:rsid w:val="00A03AB7"/>
    <w:rsid w:val="00A933B6"/>
    <w:rsid w:val="00AD6D4B"/>
    <w:rsid w:val="00B24FCF"/>
    <w:rsid w:val="00B471DA"/>
    <w:rsid w:val="00B50E7E"/>
    <w:rsid w:val="00B95721"/>
    <w:rsid w:val="00BA470F"/>
    <w:rsid w:val="00C43607"/>
    <w:rsid w:val="00CC05DE"/>
    <w:rsid w:val="00CD2ACF"/>
    <w:rsid w:val="00CD38DB"/>
    <w:rsid w:val="00CD486C"/>
    <w:rsid w:val="00DB3B62"/>
    <w:rsid w:val="00E428C1"/>
    <w:rsid w:val="00E5069E"/>
    <w:rsid w:val="00E70979"/>
    <w:rsid w:val="00E71C41"/>
    <w:rsid w:val="00E75ABA"/>
    <w:rsid w:val="00E77503"/>
    <w:rsid w:val="00E91817"/>
    <w:rsid w:val="00EA7DF4"/>
    <w:rsid w:val="00EB7822"/>
    <w:rsid w:val="00EF4A5B"/>
    <w:rsid w:val="00FB6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86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D486C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D486C"/>
    <w:rPr>
      <w:rFonts w:eastAsia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D486C"/>
    <w:pPr>
      <w:shd w:val="clear" w:color="auto" w:fill="FFFFFF"/>
      <w:spacing w:after="540" w:line="0" w:lineRule="atLeast"/>
      <w:outlineLvl w:val="0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/>
    </w:rPr>
  </w:style>
  <w:style w:type="paragraph" w:customStyle="1" w:styleId="20">
    <w:name w:val="Основной текст (2)"/>
    <w:basedOn w:val="a"/>
    <w:link w:val="2"/>
    <w:rsid w:val="00CD486C"/>
    <w:pPr>
      <w:shd w:val="clear" w:color="auto" w:fill="FFFFFF"/>
      <w:spacing w:before="540" w:line="317" w:lineRule="exact"/>
      <w:ind w:hanging="340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21">
    <w:name w:val="Заголовок №2_"/>
    <w:basedOn w:val="a0"/>
    <w:link w:val="22"/>
    <w:rsid w:val="008517EA"/>
    <w:rPr>
      <w:rFonts w:eastAsia="Times New Roman"/>
      <w:b/>
      <w:bCs/>
      <w:sz w:val="26"/>
      <w:szCs w:val="26"/>
      <w:shd w:val="clear" w:color="auto" w:fill="FFFFFF"/>
    </w:rPr>
  </w:style>
  <w:style w:type="character" w:customStyle="1" w:styleId="3">
    <w:name w:val="Заголовок №3_"/>
    <w:basedOn w:val="a0"/>
    <w:link w:val="30"/>
    <w:rsid w:val="008517EA"/>
    <w:rPr>
      <w:rFonts w:eastAsia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8517EA"/>
    <w:pPr>
      <w:shd w:val="clear" w:color="auto" w:fill="FFFFFF"/>
      <w:spacing w:before="300" w:after="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/>
    </w:rPr>
  </w:style>
  <w:style w:type="paragraph" w:customStyle="1" w:styleId="30">
    <w:name w:val="Заголовок №3"/>
    <w:basedOn w:val="a"/>
    <w:link w:val="3"/>
    <w:rsid w:val="008517EA"/>
    <w:pPr>
      <w:shd w:val="clear" w:color="auto" w:fill="FFFFFF"/>
      <w:spacing w:before="60" w:after="300" w:line="0" w:lineRule="atLeast"/>
      <w:jc w:val="center"/>
      <w:outlineLvl w:val="2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character" w:customStyle="1" w:styleId="a3">
    <w:name w:val="Основной текст_"/>
    <w:basedOn w:val="a0"/>
    <w:link w:val="31"/>
    <w:rsid w:val="008517EA"/>
    <w:rPr>
      <w:rFonts w:eastAsia="Times New Roman"/>
      <w:sz w:val="22"/>
      <w:szCs w:val="22"/>
      <w:shd w:val="clear" w:color="auto" w:fill="FFFFFF"/>
    </w:rPr>
  </w:style>
  <w:style w:type="character" w:customStyle="1" w:styleId="11">
    <w:name w:val="Основной текст1"/>
    <w:basedOn w:val="a3"/>
    <w:rsid w:val="008517EA"/>
    <w:rPr>
      <w:color w:val="000000"/>
      <w:spacing w:val="0"/>
      <w:w w:val="100"/>
      <w:position w:val="0"/>
      <w:lang w:val="ru-RU"/>
    </w:rPr>
  </w:style>
  <w:style w:type="character" w:customStyle="1" w:styleId="23">
    <w:name w:val="Основной текст2"/>
    <w:basedOn w:val="a3"/>
    <w:rsid w:val="008517EA"/>
    <w:rPr>
      <w:color w:val="000000"/>
      <w:spacing w:val="0"/>
      <w:w w:val="100"/>
      <w:position w:val="0"/>
      <w:lang w:val="ru-RU"/>
    </w:rPr>
  </w:style>
  <w:style w:type="paragraph" w:customStyle="1" w:styleId="31">
    <w:name w:val="Основной текст3"/>
    <w:basedOn w:val="a"/>
    <w:link w:val="a3"/>
    <w:rsid w:val="008517EA"/>
    <w:pPr>
      <w:shd w:val="clear" w:color="auto" w:fill="FFFFFF"/>
      <w:spacing w:before="120" w:line="274" w:lineRule="exact"/>
      <w:ind w:hanging="40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4pt">
    <w:name w:val="Основной текст + 4 pt"/>
    <w:basedOn w:val="a3"/>
    <w:rsid w:val="008517EA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paragraph" w:styleId="a4">
    <w:name w:val="No Spacing"/>
    <w:uiPriority w:val="1"/>
    <w:qFormat/>
    <w:rsid w:val="008517E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lang w:eastAsia="ru-RU"/>
    </w:rPr>
  </w:style>
  <w:style w:type="table" w:styleId="a5">
    <w:name w:val="Table Grid"/>
    <w:basedOn w:val="a1"/>
    <w:uiPriority w:val="59"/>
    <w:rsid w:val="009F0D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act">
    <w:name w:val="Основной текст Exact"/>
    <w:basedOn w:val="a0"/>
    <w:rsid w:val="009F0D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paragraph" w:styleId="a6">
    <w:name w:val="List Paragraph"/>
    <w:basedOn w:val="a"/>
    <w:uiPriority w:val="34"/>
    <w:qFormat/>
    <w:rsid w:val="007E2D8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933B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33B6"/>
    <w:rPr>
      <w:rFonts w:ascii="Courier New" w:eastAsia="Courier New" w:hAnsi="Courier New" w:cs="Courier New"/>
      <w:color w:val="000000"/>
      <w:lang w:eastAsia="ru-RU"/>
    </w:rPr>
  </w:style>
  <w:style w:type="paragraph" w:styleId="a9">
    <w:name w:val="footer"/>
    <w:basedOn w:val="a"/>
    <w:link w:val="aa"/>
    <w:uiPriority w:val="99"/>
    <w:unhideWhenUsed/>
    <w:rsid w:val="00A933B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933B6"/>
    <w:rPr>
      <w:rFonts w:ascii="Courier New" w:eastAsia="Courier New" w:hAnsi="Courier New" w:cs="Courier New"/>
      <w:color w:val="000000"/>
      <w:lang w:eastAsia="ru-RU"/>
    </w:rPr>
  </w:style>
  <w:style w:type="character" w:customStyle="1" w:styleId="4">
    <w:name w:val="Основной текст (4)_"/>
    <w:basedOn w:val="a0"/>
    <w:link w:val="40"/>
    <w:rsid w:val="00CC05DE"/>
    <w:rPr>
      <w:rFonts w:eastAsia="Times New Roman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C05DE"/>
    <w:pPr>
      <w:shd w:val="clear" w:color="auto" w:fill="FFFFFF"/>
      <w:spacing w:line="331" w:lineRule="exact"/>
      <w:ind w:hanging="1500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12">
    <w:name w:val="Абзац списка1"/>
    <w:basedOn w:val="a"/>
    <w:qFormat/>
    <w:rsid w:val="00601D0E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E75AB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75ABA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E2A435-B3C5-43FE-BD9B-2B4231C41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2879</Words>
  <Characters>16415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2012-12-17T13:34:00Z</cp:lastPrinted>
  <dcterms:created xsi:type="dcterms:W3CDTF">2012-12-17T13:33:00Z</dcterms:created>
  <dcterms:modified xsi:type="dcterms:W3CDTF">2013-10-08T11:58:00Z</dcterms:modified>
</cp:coreProperties>
</file>